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15" w:rsidRPr="00A00CE4" w:rsidRDefault="000725A8" w:rsidP="0046651D">
      <w:pPr>
        <w:spacing w:line="240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A00CE4">
        <w:rPr>
          <w:rFonts w:ascii="Times New Roman" w:hAnsi="Times New Roman" w:cs="Times New Roman"/>
          <w:b/>
          <w:sz w:val="24"/>
          <w:szCs w:val="24"/>
        </w:rPr>
        <w:t xml:space="preserve">Аннотации и ключевые слова к № </w:t>
      </w:r>
      <w:r w:rsidR="00A00CE4">
        <w:rPr>
          <w:rFonts w:ascii="Times New Roman" w:hAnsi="Times New Roman" w:cs="Times New Roman"/>
          <w:b/>
          <w:sz w:val="24"/>
          <w:szCs w:val="24"/>
        </w:rPr>
        <w:t>4</w:t>
      </w:r>
      <w:r w:rsidR="008D5D98" w:rsidRPr="00A00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CE4">
        <w:rPr>
          <w:rFonts w:ascii="Times New Roman" w:hAnsi="Times New Roman" w:cs="Times New Roman"/>
          <w:b/>
          <w:sz w:val="24"/>
          <w:szCs w:val="24"/>
        </w:rPr>
        <w:t>(</w:t>
      </w:r>
      <w:r w:rsidR="00A00CE4">
        <w:rPr>
          <w:rFonts w:ascii="Times New Roman" w:hAnsi="Times New Roman" w:cs="Times New Roman"/>
          <w:b/>
          <w:sz w:val="24"/>
          <w:szCs w:val="24"/>
        </w:rPr>
        <w:t>60</w:t>
      </w:r>
      <w:r w:rsidR="00EC0031" w:rsidRPr="00A00CE4">
        <w:rPr>
          <w:rFonts w:ascii="Times New Roman" w:hAnsi="Times New Roman" w:cs="Times New Roman"/>
          <w:b/>
          <w:sz w:val="24"/>
          <w:szCs w:val="24"/>
        </w:rPr>
        <w:t>)  201</w:t>
      </w:r>
      <w:r w:rsidR="00674C07" w:rsidRPr="00A00CE4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8738"/>
      </w:tblGrid>
      <w:tr w:rsidR="00BA4D17" w:rsidRPr="00A00CE4" w:rsidTr="0046651D">
        <w:tc>
          <w:tcPr>
            <w:tcW w:w="833" w:type="dxa"/>
            <w:tcBorders>
              <w:right w:val="nil"/>
            </w:tcBorders>
          </w:tcPr>
          <w:p w:rsidR="00BA4D17" w:rsidRPr="00A00CE4" w:rsidRDefault="00BA4D17" w:rsidP="0046651D">
            <w:pPr>
              <w:spacing w:before="120"/>
              <w:ind w:left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0CE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738" w:type="dxa"/>
            <w:tcBorders>
              <w:left w:val="nil"/>
            </w:tcBorders>
          </w:tcPr>
          <w:p w:rsidR="00A00CE4" w:rsidRDefault="00A00CE4" w:rsidP="00DB4C3A">
            <w:pPr>
              <w:widowControl w:val="0"/>
              <w:rPr>
                <w:rFonts w:ascii="Times New Roman" w:hAnsi="Times New Roman" w:cs="Times New Roman"/>
              </w:rPr>
            </w:pPr>
          </w:p>
          <w:p w:rsidR="00DB4C3A" w:rsidRPr="00A00CE4" w:rsidRDefault="00DB4C3A" w:rsidP="00A00CE4">
            <w:pPr>
              <w:widowControl w:val="0"/>
              <w:ind w:firstLine="443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УДК 519.816</w:t>
            </w:r>
          </w:p>
          <w:p w:rsidR="00DB4C3A" w:rsidRPr="00A00CE4" w:rsidRDefault="00DB4C3A" w:rsidP="00A00CE4">
            <w:pPr>
              <w:pStyle w:val="afff3"/>
            </w:pPr>
            <w:bookmarkStart w:id="0" w:name="_Hlk525570503"/>
            <w:r w:rsidRPr="00A00CE4">
              <w:t>Системный анализ и моделирование экологической эффективности региональной энергетики на примере Самарской области</w:t>
            </w:r>
          </w:p>
          <w:p w:rsidR="00DB4C3A" w:rsidRPr="00A00CE4" w:rsidRDefault="00DB4C3A" w:rsidP="00A00CE4">
            <w:pPr>
              <w:widowControl w:val="0"/>
              <w:ind w:left="397"/>
              <w:rPr>
                <w:rFonts w:ascii="Times New Roman" w:hAnsi="Times New Roman" w:cs="Times New Roman"/>
                <w:b/>
                <w:i/>
              </w:rPr>
            </w:pPr>
            <w:r w:rsidRPr="00A00CE4">
              <w:rPr>
                <w:rFonts w:ascii="Times New Roman" w:hAnsi="Times New Roman" w:cs="Times New Roman"/>
                <w:b/>
                <w:i/>
              </w:rPr>
              <w:t>Д.В. Иванова</w:t>
            </w:r>
          </w:p>
          <w:p w:rsidR="00DB4C3A" w:rsidRPr="00A00CE4" w:rsidRDefault="00DB4C3A" w:rsidP="00A00CE4">
            <w:pPr>
              <w:widowControl w:val="0"/>
              <w:spacing w:before="12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DB4C3A" w:rsidRPr="00A00CE4" w:rsidRDefault="00DB4C3A" w:rsidP="00A00CE4">
            <w:pPr>
              <w:widowControl w:val="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DB4C3A" w:rsidRPr="00A00CE4" w:rsidRDefault="00DB4C3A" w:rsidP="00A00CE4">
            <w:pPr>
              <w:widowControl w:val="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C3A" w:rsidRPr="00A00CE4" w:rsidRDefault="00DB4C3A" w:rsidP="00A00CE4">
            <w:pPr>
              <w:widowControl w:val="0"/>
              <w:ind w:left="397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00CE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A00CE4">
                <w:rPr>
                  <w:rStyle w:val="af0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darya.i@inbox.ru</w:t>
              </w:r>
            </w:hyperlink>
          </w:p>
          <w:p w:rsidR="00DB4C3A" w:rsidRPr="00A00CE4" w:rsidRDefault="00DB4C3A" w:rsidP="00DB4C3A">
            <w:pPr>
              <w:pStyle w:val="aff4"/>
              <w:widowControl w:val="0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 xml:space="preserve">Аннотация. </w:t>
            </w:r>
            <w:r w:rsidRPr="00A00CE4">
              <w:rPr>
                <w:rFonts w:cs="Times New Roman"/>
              </w:rPr>
              <w:t>Исследуется деятельность генерирующих предприятий не только в производственном, но и в экологическом аспекте, отражающем влияние энергетики на окружающую среду. Построена структурная модель регионального промышленного ко</w:t>
            </w:r>
            <w:r w:rsidRPr="00A00CE4">
              <w:rPr>
                <w:rFonts w:cs="Times New Roman"/>
              </w:rPr>
              <w:t>м</w:t>
            </w:r>
            <w:r w:rsidRPr="00A00CE4">
              <w:rPr>
                <w:rFonts w:cs="Times New Roman"/>
              </w:rPr>
              <w:t>плекса, демонстрирующая многочисленные связи предприятий энергосистемы с промышле</w:t>
            </w:r>
            <w:r w:rsidRPr="00A00CE4">
              <w:rPr>
                <w:rFonts w:cs="Times New Roman"/>
              </w:rPr>
              <w:t>н</w:t>
            </w:r>
            <w:r w:rsidRPr="00A00CE4">
              <w:rPr>
                <w:rFonts w:cs="Times New Roman"/>
              </w:rPr>
              <w:t>ными предприятиями городского округа Самара и Самарской области. Региональная энерг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 xml:space="preserve">тика требует рассмотрения деятельности в совокупности с этими производственно-экономическими системами. Разработан алгоритм </w:t>
            </w:r>
            <w:proofErr w:type="gramStart"/>
            <w:r w:rsidRPr="00A00CE4">
              <w:rPr>
                <w:rFonts w:cs="Times New Roman"/>
              </w:rPr>
              <w:t>работы системы поддержки принятия решений</w:t>
            </w:r>
            <w:proofErr w:type="gramEnd"/>
            <w:r w:rsidRPr="00A00CE4">
              <w:rPr>
                <w:rFonts w:cs="Times New Roman"/>
              </w:rPr>
              <w:t xml:space="preserve"> для функционирования энергосистемы во взаимосвязи с производственно-экономическими системами городского и областного уровней. Проведено математическое моделирование де</w:t>
            </w:r>
            <w:r w:rsidRPr="00A00CE4">
              <w:rPr>
                <w:rFonts w:cs="Times New Roman"/>
              </w:rPr>
              <w:t>я</w:t>
            </w:r>
            <w:r w:rsidRPr="00A00CE4">
              <w:rPr>
                <w:rFonts w:cs="Times New Roman"/>
              </w:rPr>
              <w:t xml:space="preserve">тельности энергосистемы на основе производственных функций </w:t>
            </w:r>
            <w:proofErr w:type="spellStart"/>
            <w:r w:rsidRPr="00A00CE4">
              <w:rPr>
                <w:rFonts w:cs="Times New Roman"/>
              </w:rPr>
              <w:t>Кобба</w:t>
            </w:r>
            <w:proofErr w:type="spellEnd"/>
            <w:r w:rsidRPr="00A00CE4">
              <w:rPr>
                <w:rFonts w:cs="Times New Roman"/>
              </w:rPr>
              <w:t xml:space="preserve"> – Дугласа. Построена двухконтурная имитационная система управления, позволяющая иссл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>довать пути повышения экономической и экологической эффективностей функци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>нирования энергосистемы. Проведен анализ сценариев поведения энергосистемы и ее влияния на экол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>гию. Предложены рекомендации для использования как на уровне отрасли промышленности (региональная энергосистема), так и на общепроизводственном уровне региона (регионал</w:t>
            </w:r>
            <w:r w:rsidRPr="00A00CE4">
              <w:rPr>
                <w:rFonts w:cs="Times New Roman"/>
              </w:rPr>
              <w:t>ь</w:t>
            </w:r>
            <w:r w:rsidRPr="00A00CE4">
              <w:rPr>
                <w:rFonts w:cs="Times New Roman"/>
              </w:rPr>
              <w:t>ный промышленный комплекс).</w:t>
            </w:r>
          </w:p>
          <w:p w:rsidR="00DB4C3A" w:rsidRPr="00A00CE4" w:rsidRDefault="00DB4C3A" w:rsidP="00DB4C3A">
            <w:pPr>
              <w:pStyle w:val="aff4"/>
              <w:widowControl w:val="0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 xml:space="preserve">Ключевые слова: </w:t>
            </w:r>
            <w:r w:rsidRPr="00A00CE4">
              <w:rPr>
                <w:rFonts w:cs="Times New Roman"/>
              </w:rPr>
              <w:t>эффективность, энергосистема, системный анализ, математическое м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 xml:space="preserve">делирование, производственная функция, система управления. </w:t>
            </w:r>
          </w:p>
          <w:bookmarkEnd w:id="0"/>
          <w:p w:rsidR="00BA4D17" w:rsidRPr="00A00CE4" w:rsidRDefault="00DB4C3A" w:rsidP="0046651D">
            <w:pPr>
              <w:spacing w:before="120"/>
              <w:ind w:left="397" w:right="170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  <w:lang w:val="en-US"/>
              </w:rPr>
              <w:t>C</w:t>
            </w:r>
            <w:r w:rsidRPr="00A00CE4">
              <w:rPr>
                <w:rFonts w:ascii="Times New Roman" w:hAnsi="Times New Roman" w:cs="Times New Roman"/>
              </w:rPr>
              <w:t>. 6-18</w:t>
            </w:r>
          </w:p>
        </w:tc>
      </w:tr>
      <w:tr w:rsidR="00BA4D17" w:rsidRPr="00A00CE4" w:rsidTr="0046651D">
        <w:tc>
          <w:tcPr>
            <w:tcW w:w="833" w:type="dxa"/>
            <w:tcBorders>
              <w:right w:val="nil"/>
            </w:tcBorders>
          </w:tcPr>
          <w:p w:rsidR="00BA4D17" w:rsidRPr="00A00CE4" w:rsidRDefault="00BA4D17" w:rsidP="0046651D">
            <w:pPr>
              <w:spacing w:before="120"/>
              <w:ind w:left="397"/>
              <w:jc w:val="center"/>
              <w:rPr>
                <w:rFonts w:ascii="Times New Roman" w:hAnsi="Times New Roman" w:cs="Times New Roman"/>
                <w:b/>
              </w:rPr>
            </w:pPr>
            <w:r w:rsidRPr="00A00C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38" w:type="dxa"/>
            <w:tcBorders>
              <w:left w:val="nil"/>
            </w:tcBorders>
          </w:tcPr>
          <w:p w:rsidR="00A00CE4" w:rsidRDefault="00A00CE4" w:rsidP="00A00CE4">
            <w:pPr>
              <w:ind w:firstLine="443"/>
              <w:rPr>
                <w:rFonts w:ascii="Times New Roman" w:hAnsi="Times New Roman" w:cs="Times New Roman"/>
                <w:bCs/>
              </w:rPr>
            </w:pPr>
          </w:p>
          <w:p w:rsidR="00DB4C3A" w:rsidRPr="00A00CE4" w:rsidRDefault="00DB4C3A" w:rsidP="00A00CE4">
            <w:pPr>
              <w:ind w:firstLine="443"/>
              <w:rPr>
                <w:rFonts w:ascii="Times New Roman" w:hAnsi="Times New Roman" w:cs="Times New Roman"/>
                <w:bCs/>
              </w:rPr>
            </w:pPr>
            <w:r w:rsidRPr="00A00CE4">
              <w:rPr>
                <w:rFonts w:ascii="Times New Roman" w:hAnsi="Times New Roman" w:cs="Times New Roman"/>
                <w:bCs/>
              </w:rPr>
              <w:t>УДК 620.193</w:t>
            </w:r>
          </w:p>
          <w:p w:rsidR="00DB4C3A" w:rsidRPr="00A00CE4" w:rsidRDefault="00DB4C3A" w:rsidP="00A00CE4">
            <w:pPr>
              <w:pStyle w:val="afff3"/>
            </w:pPr>
            <w:r w:rsidRPr="00A00CE4">
              <w:t>ПРИМЕНЕНИЕ ENO-АЛГОРИТМОВ СПЛАЙНОВОЙ ИНТЕРПОЛЯЦИИ ДЛЯ МОДЕЛИРОВАНИЯ ФРАКЦИОННОГО СОСТАВА НЕФТЕЙ</w:t>
            </w:r>
          </w:p>
          <w:p w:rsidR="00DB4C3A" w:rsidRPr="00A00CE4" w:rsidRDefault="00DB4C3A" w:rsidP="00A00CE4">
            <w:pPr>
              <w:pStyle w:val="afff5"/>
              <w:rPr>
                <w:rFonts w:cs="Times New Roman"/>
                <w:vertAlign w:val="superscript"/>
              </w:rPr>
            </w:pPr>
            <w:r w:rsidRPr="00A00CE4">
              <w:rPr>
                <w:rFonts w:cs="Times New Roman"/>
              </w:rPr>
              <w:t>С.Б. Коныгин, Д.А. Крючков</w:t>
            </w:r>
          </w:p>
          <w:p w:rsidR="00DB4C3A" w:rsidRPr="00A00CE4" w:rsidRDefault="00DB4C3A" w:rsidP="00A00CE4">
            <w:pPr>
              <w:widowControl w:val="0"/>
              <w:spacing w:before="12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DB4C3A" w:rsidRPr="00A00CE4" w:rsidRDefault="00DB4C3A" w:rsidP="00A00CE4">
            <w:pPr>
              <w:widowControl w:val="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DB4C3A" w:rsidRPr="00A00CE4" w:rsidRDefault="00DB4C3A" w:rsidP="00DB4C3A">
            <w:pPr>
              <w:pStyle w:val="aff4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 xml:space="preserve">Аннотация. </w:t>
            </w:r>
            <w:r w:rsidRPr="00A00CE4">
              <w:rPr>
                <w:rFonts w:cs="Times New Roman"/>
              </w:rPr>
              <w:t xml:space="preserve">Рассмотрены вопросы интерполяции фракционных составов </w:t>
            </w:r>
            <w:proofErr w:type="spellStart"/>
            <w:r w:rsidRPr="00A00CE4">
              <w:rPr>
                <w:rFonts w:cs="Times New Roman"/>
              </w:rPr>
              <w:t>нефтей</w:t>
            </w:r>
            <w:proofErr w:type="spellEnd"/>
            <w:r w:rsidRPr="00A00CE4">
              <w:rPr>
                <w:rFonts w:cs="Times New Roman"/>
              </w:rPr>
              <w:t xml:space="preserve"> и нефтепродуктов при моделировании технологических процессов в нефтегазовой отрасли. Для аппроксимации разгонок с небольшим количеством экспериментальных точек предлож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 xml:space="preserve">но использовать </w:t>
            </w:r>
            <w:r w:rsidRPr="00A00CE4">
              <w:rPr>
                <w:rFonts w:cs="Times New Roman"/>
                <w:lang w:val="en-US"/>
              </w:rPr>
              <w:t>ENO</w:t>
            </w:r>
            <w:r w:rsidRPr="00A00CE4">
              <w:rPr>
                <w:rFonts w:cs="Times New Roman"/>
              </w:rPr>
              <w:t>-сплайны. Их применение позволяет исключить возникновение осцилл</w:t>
            </w:r>
            <w:r w:rsidRPr="00A00CE4">
              <w:rPr>
                <w:rFonts w:cs="Times New Roman"/>
              </w:rPr>
              <w:t>я</w:t>
            </w:r>
            <w:r w:rsidRPr="00A00CE4">
              <w:rPr>
                <w:rFonts w:cs="Times New Roman"/>
              </w:rPr>
              <w:t xml:space="preserve">ций и появление </w:t>
            </w:r>
            <w:proofErr w:type="spellStart"/>
            <w:r w:rsidRPr="00A00CE4">
              <w:rPr>
                <w:rFonts w:cs="Times New Roman"/>
              </w:rPr>
              <w:t>псевдокомпонентов</w:t>
            </w:r>
            <w:proofErr w:type="spellEnd"/>
            <w:r w:rsidRPr="00A00CE4">
              <w:rPr>
                <w:rFonts w:cs="Times New Roman"/>
              </w:rPr>
              <w:t xml:space="preserve"> с отрицательным содержанием. Данный подход был р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>ализован в программной платформе для моделирования и расчета процессов и аппаратов «</w:t>
            </w:r>
            <w:proofErr w:type="spellStart"/>
            <w:r w:rsidRPr="00A00CE4">
              <w:rPr>
                <w:rFonts w:cs="Times New Roman"/>
              </w:rPr>
              <w:t>МиР</w:t>
            </w:r>
            <w:proofErr w:type="spellEnd"/>
            <w:r w:rsidRPr="00A00CE4">
              <w:rPr>
                <w:rFonts w:cs="Times New Roman"/>
              </w:rPr>
              <w:t xml:space="preserve"> </w:t>
            </w:r>
            <w:proofErr w:type="spellStart"/>
            <w:r w:rsidRPr="00A00CE4">
              <w:rPr>
                <w:rFonts w:cs="Times New Roman"/>
              </w:rPr>
              <w:t>ПиА</w:t>
            </w:r>
            <w:proofErr w:type="spellEnd"/>
            <w:r w:rsidRPr="00A00CE4">
              <w:rPr>
                <w:rFonts w:cs="Times New Roman"/>
              </w:rPr>
              <w:t xml:space="preserve">». Продемонстрировано использование </w:t>
            </w:r>
            <w:r w:rsidRPr="00A00CE4">
              <w:rPr>
                <w:rFonts w:cs="Times New Roman"/>
                <w:lang w:val="en-US"/>
              </w:rPr>
              <w:t>ENO</w:t>
            </w:r>
            <w:r w:rsidRPr="00A00CE4">
              <w:rPr>
                <w:rFonts w:cs="Times New Roman"/>
              </w:rPr>
              <w:t>-сплайнов на конкретном примере ра</w:t>
            </w:r>
            <w:r w:rsidRPr="00A00CE4">
              <w:rPr>
                <w:rFonts w:cs="Times New Roman"/>
              </w:rPr>
              <w:t>з</w:t>
            </w:r>
            <w:r w:rsidRPr="00A00CE4">
              <w:rPr>
                <w:rFonts w:cs="Times New Roman"/>
              </w:rPr>
              <w:t>гонки нефти. Показано хорошее совпадение результатов интерполяции с имеющимися эксп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 xml:space="preserve">риментальными данными. Также продемонстрировано использование </w:t>
            </w:r>
            <w:r w:rsidRPr="00A00CE4">
              <w:rPr>
                <w:rFonts w:cs="Times New Roman"/>
                <w:lang w:val="en-US"/>
              </w:rPr>
              <w:t>ENO</w:t>
            </w:r>
            <w:r w:rsidRPr="00A00CE4">
              <w:rPr>
                <w:rFonts w:cs="Times New Roman"/>
              </w:rPr>
              <w:t>-сплайнов для р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 xml:space="preserve">шения обратной задачи – построения кривых кипения по компонентному составу потоков. </w:t>
            </w:r>
          </w:p>
          <w:p w:rsidR="00DB4C3A" w:rsidRPr="00A00CE4" w:rsidRDefault="00DB4C3A" w:rsidP="00DB4C3A">
            <w:pPr>
              <w:pStyle w:val="afff9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>Ключевые слова:</w:t>
            </w:r>
            <w:r w:rsidRPr="00A00CE4">
              <w:rPr>
                <w:rFonts w:cs="Times New Roman"/>
              </w:rPr>
              <w:t xml:space="preserve"> моделирование технологических процессов, фракционный состав </w:t>
            </w:r>
            <w:proofErr w:type="spellStart"/>
            <w:r w:rsidRPr="00A00CE4">
              <w:rPr>
                <w:rFonts w:cs="Times New Roman"/>
              </w:rPr>
              <w:t>нефтей</w:t>
            </w:r>
            <w:proofErr w:type="spellEnd"/>
            <w:r w:rsidRPr="00A00CE4">
              <w:rPr>
                <w:rFonts w:cs="Times New Roman"/>
              </w:rPr>
              <w:t xml:space="preserve">, </w:t>
            </w:r>
            <w:r w:rsidRPr="00A00CE4">
              <w:rPr>
                <w:rFonts w:cs="Times New Roman"/>
                <w:lang w:val="en-US"/>
              </w:rPr>
              <w:t>ENO</w:t>
            </w:r>
            <w:r w:rsidRPr="00A00CE4">
              <w:rPr>
                <w:rFonts w:cs="Times New Roman"/>
              </w:rPr>
              <w:t>-сплайны.</w:t>
            </w:r>
          </w:p>
          <w:p w:rsidR="00BA4D17" w:rsidRPr="00A00CE4" w:rsidRDefault="00DB4C3A" w:rsidP="0046651D">
            <w:pPr>
              <w:spacing w:before="120"/>
              <w:ind w:left="397" w:right="170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С. 19-28</w:t>
            </w:r>
          </w:p>
        </w:tc>
      </w:tr>
      <w:tr w:rsidR="00BA4D17" w:rsidRPr="00A00CE4" w:rsidTr="0046651D">
        <w:tc>
          <w:tcPr>
            <w:tcW w:w="833" w:type="dxa"/>
            <w:tcBorders>
              <w:right w:val="nil"/>
            </w:tcBorders>
          </w:tcPr>
          <w:p w:rsidR="00BA4D17" w:rsidRPr="00A00CE4" w:rsidRDefault="00BA4D17" w:rsidP="0046651D">
            <w:pPr>
              <w:spacing w:before="120"/>
              <w:ind w:left="397"/>
              <w:jc w:val="center"/>
              <w:rPr>
                <w:rFonts w:ascii="Times New Roman" w:hAnsi="Times New Roman" w:cs="Times New Roman"/>
                <w:b/>
              </w:rPr>
            </w:pPr>
            <w:r w:rsidRPr="00A00C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38" w:type="dxa"/>
            <w:tcBorders>
              <w:left w:val="nil"/>
            </w:tcBorders>
          </w:tcPr>
          <w:p w:rsidR="00A00CE4" w:rsidRDefault="00A00CE4" w:rsidP="00DB4C3A">
            <w:pPr>
              <w:rPr>
                <w:rFonts w:ascii="Times New Roman" w:eastAsia="Times New Roman" w:hAnsi="Times New Roman" w:cs="Times New Roman"/>
              </w:rPr>
            </w:pPr>
          </w:p>
          <w:p w:rsidR="00DB4C3A" w:rsidRPr="00A00CE4" w:rsidRDefault="00DB4C3A" w:rsidP="00DB4C3A">
            <w:pPr>
              <w:rPr>
                <w:rFonts w:ascii="Times New Roman" w:eastAsia="Times New Roman" w:hAnsi="Times New Roman" w:cs="Times New Roman"/>
              </w:rPr>
            </w:pPr>
            <w:r w:rsidRPr="00A00CE4">
              <w:rPr>
                <w:rFonts w:ascii="Times New Roman" w:eastAsia="Times New Roman" w:hAnsi="Times New Roman" w:cs="Times New Roman"/>
              </w:rPr>
              <w:t>УДК 004.891</w:t>
            </w:r>
          </w:p>
          <w:p w:rsidR="00DB4C3A" w:rsidRPr="00A00CE4" w:rsidRDefault="00DB4C3A" w:rsidP="00DB4C3A">
            <w:pPr>
              <w:rPr>
                <w:rFonts w:ascii="Times New Roman" w:eastAsia="Times New Roman" w:hAnsi="Times New Roman" w:cs="Times New Roman"/>
              </w:rPr>
            </w:pPr>
          </w:p>
          <w:p w:rsidR="00DB4C3A" w:rsidRPr="00A00CE4" w:rsidRDefault="00DB4C3A" w:rsidP="00A00CE4">
            <w:pPr>
              <w:pStyle w:val="afff3"/>
            </w:pPr>
            <w:r w:rsidRPr="00A00CE4">
              <w:lastRenderedPageBreak/>
              <w:t>МЕТОДИКА ОЦЕНКИ КОМПЕТЕНТНОСТИ ЭКСПЕРТОВ</w:t>
            </w:r>
          </w:p>
          <w:p w:rsidR="00DB4C3A" w:rsidRPr="00A00CE4" w:rsidRDefault="00DB4C3A" w:rsidP="00DB4C3A">
            <w:pPr>
              <w:pStyle w:val="afff5"/>
              <w:rPr>
                <w:rFonts w:cs="Times New Roman"/>
              </w:rPr>
            </w:pPr>
            <w:r w:rsidRPr="00A00CE4">
              <w:rPr>
                <w:rFonts w:cs="Times New Roman"/>
              </w:rPr>
              <w:t>П.Г. Марычева</w:t>
            </w:r>
          </w:p>
          <w:p w:rsidR="00DB4C3A" w:rsidRPr="00A00CE4" w:rsidRDefault="00DB4C3A" w:rsidP="00DB4C3A">
            <w:pPr>
              <w:pStyle w:val="afff7"/>
              <w:rPr>
                <w:rFonts w:cs="Times New Roman"/>
              </w:rPr>
            </w:pPr>
            <w:r w:rsidRPr="00A00CE4">
              <w:rPr>
                <w:rFonts w:cs="Times New Roman"/>
              </w:rPr>
              <w:t>Самарский государственный технический университет</w:t>
            </w:r>
          </w:p>
          <w:p w:rsidR="00DB4C3A" w:rsidRPr="00A00CE4" w:rsidRDefault="00DB4C3A" w:rsidP="00DB4C3A">
            <w:pPr>
              <w:pStyle w:val="afff7"/>
              <w:rPr>
                <w:rFonts w:cs="Times New Roman"/>
              </w:rPr>
            </w:pPr>
            <w:r w:rsidRPr="00A00CE4">
              <w:rPr>
                <w:rFonts w:cs="Times New Roman"/>
              </w:rPr>
              <w:t>Россия, 443100, г. Самара, ул. Молодогвардейская, 244</w:t>
            </w:r>
          </w:p>
          <w:p w:rsidR="00DB4C3A" w:rsidRPr="00A00CE4" w:rsidRDefault="00DB4C3A" w:rsidP="00DB4C3A">
            <w:pPr>
              <w:pStyle w:val="afff9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>Аннотация.</w:t>
            </w:r>
            <w:r w:rsidRPr="00A00CE4">
              <w:rPr>
                <w:rFonts w:cs="Times New Roman"/>
              </w:rPr>
              <w:t xml:space="preserve"> Рассматривается важность и эффективность оценки квалификации экспе</w:t>
            </w:r>
            <w:r w:rsidRPr="00A00CE4">
              <w:rPr>
                <w:rFonts w:cs="Times New Roman"/>
              </w:rPr>
              <w:t>р</w:t>
            </w:r>
            <w:r w:rsidRPr="00A00CE4">
              <w:rPr>
                <w:rFonts w:cs="Times New Roman"/>
              </w:rPr>
              <w:t>тов, их отбора для проведения экспертных оценок на этапе планирования проекта. Проведен анализ литературы, научных публикаций, существующих решений и методов оценки комп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>тентности экспертов с применением метода иерархий. Предложены критерии, точно о</w:t>
            </w:r>
            <w:r w:rsidRPr="00A00CE4">
              <w:rPr>
                <w:rFonts w:cs="Times New Roman"/>
              </w:rPr>
              <w:t>т</w:t>
            </w:r>
            <w:r w:rsidRPr="00A00CE4">
              <w:rPr>
                <w:rFonts w:cs="Times New Roman"/>
              </w:rPr>
              <w:t>ражающие характеристики данного эксперта, то, насколько он подходит для проведения данной экспертной оценки, и позволяющие максимально эффективно провести оценку его компетентности. Рассмотрено применение метода анализа иерархий для решения данной задачи, его положительные и отрицательные стороны относительно применения оценки компетентности.</w:t>
            </w:r>
            <w:r w:rsidRPr="00A00CE4">
              <w:rPr>
                <w:rFonts w:cs="Times New Roman"/>
                <w:color w:val="7030A0"/>
              </w:rPr>
              <w:t xml:space="preserve"> </w:t>
            </w:r>
            <w:r w:rsidRPr="00A00CE4">
              <w:rPr>
                <w:rFonts w:cs="Times New Roman"/>
              </w:rPr>
              <w:t>Разработана методика оценки квалификации экспертов с применением метода анализа иерархий. Описан алгоритм принятия решения с применением разработа</w:t>
            </w:r>
            <w:r w:rsidRPr="00A00CE4">
              <w:rPr>
                <w:rFonts w:cs="Times New Roman"/>
              </w:rPr>
              <w:t>н</w:t>
            </w:r>
            <w:r w:rsidRPr="00A00CE4">
              <w:rPr>
                <w:rFonts w:cs="Times New Roman"/>
              </w:rPr>
              <w:t>ного метода, а также факторы, влияющие на компетентность эксперта, такие как опыт работы, количество успешно проведенных экспертиз, качество выполнения тестового зад</w:t>
            </w:r>
            <w:r w:rsidRPr="00A00CE4">
              <w:rPr>
                <w:rFonts w:cs="Times New Roman"/>
              </w:rPr>
              <w:t>а</w:t>
            </w:r>
            <w:r w:rsidRPr="00A00CE4">
              <w:rPr>
                <w:rFonts w:cs="Times New Roman"/>
              </w:rPr>
              <w:t>ния, соответствие образования, оценка эксперта рабочей гру</w:t>
            </w:r>
            <w:r w:rsidRPr="00A00CE4">
              <w:rPr>
                <w:rFonts w:cs="Times New Roman"/>
              </w:rPr>
              <w:t>п</w:t>
            </w:r>
            <w:r w:rsidRPr="00A00CE4">
              <w:rPr>
                <w:rFonts w:cs="Times New Roman"/>
              </w:rPr>
              <w:t>пой. Приведен пример расчета разработанным методом, отбора наиболее подходящего эксперта согласно предложенным характеристикам, проведено сравнение расчетов разработанным методом с классическим расчетом методом анализа иерархий, рассчитана точность метода и его погрешность. По результатам сравнения разработанный метод обладает большей точностью, гибкостью и быстротой расчетов по сравнению с методом анализа иерархий. Предложенный метод о</w:t>
            </w:r>
            <w:r w:rsidRPr="00A00CE4">
              <w:rPr>
                <w:rFonts w:cs="Times New Roman"/>
              </w:rPr>
              <w:t>б</w:t>
            </w:r>
            <w:r w:rsidRPr="00A00CE4">
              <w:rPr>
                <w:rFonts w:cs="Times New Roman"/>
              </w:rPr>
              <w:t>ладает необходимой точностью и небольшой относительной погрешностью и может пр</w:t>
            </w:r>
            <w:r w:rsidRPr="00A00CE4">
              <w:rPr>
                <w:rFonts w:cs="Times New Roman"/>
              </w:rPr>
              <w:t>и</w:t>
            </w:r>
            <w:r w:rsidRPr="00A00CE4">
              <w:rPr>
                <w:rFonts w:cs="Times New Roman"/>
              </w:rPr>
              <w:t>меняться для оценки компетентности экспертов и других задач, к которым применим м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 xml:space="preserve">тод анализа иерархий. </w:t>
            </w:r>
          </w:p>
          <w:p w:rsidR="00DB4C3A" w:rsidRPr="00A00CE4" w:rsidRDefault="00DB4C3A" w:rsidP="00DB4C3A">
            <w:pPr>
              <w:pStyle w:val="afff9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>Ключевые слова:</w:t>
            </w:r>
            <w:r w:rsidRPr="00A00CE4">
              <w:rPr>
                <w:rFonts w:cs="Times New Roman"/>
              </w:rPr>
              <w:t xml:space="preserve"> компетентность экспертов, оценка квалификации, экспертная оценка, критерии оценки, критерии компетентности, квалификация эксперта, метод анализа иера</w:t>
            </w:r>
            <w:r w:rsidRPr="00A00CE4">
              <w:rPr>
                <w:rFonts w:cs="Times New Roman"/>
              </w:rPr>
              <w:t>р</w:t>
            </w:r>
            <w:r w:rsidRPr="00A00CE4">
              <w:rPr>
                <w:rFonts w:cs="Times New Roman"/>
              </w:rPr>
              <w:t>хий, метод оценки компетентности.</w:t>
            </w:r>
          </w:p>
          <w:p w:rsidR="00BA4D17" w:rsidRPr="00A00CE4" w:rsidRDefault="00DB4C3A" w:rsidP="0046651D">
            <w:pPr>
              <w:spacing w:before="120"/>
              <w:ind w:left="397" w:right="170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С. 29-40</w:t>
            </w:r>
          </w:p>
        </w:tc>
      </w:tr>
      <w:tr w:rsidR="00BA4D17" w:rsidRPr="00A00CE4" w:rsidTr="0046651D">
        <w:tc>
          <w:tcPr>
            <w:tcW w:w="833" w:type="dxa"/>
            <w:tcBorders>
              <w:right w:val="nil"/>
            </w:tcBorders>
          </w:tcPr>
          <w:p w:rsidR="00BA4D17" w:rsidRPr="00A00CE4" w:rsidRDefault="00BA4D17" w:rsidP="0046651D">
            <w:pPr>
              <w:spacing w:before="120"/>
              <w:ind w:left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0CE4">
              <w:rPr>
                <w:rFonts w:ascii="Times New Roman" w:hAnsi="Times New Roman" w:cs="Times New Roman"/>
                <w:b/>
                <w:lang w:val="en-US"/>
              </w:rPr>
              <w:lastRenderedPageBreak/>
              <w:t>4</w:t>
            </w:r>
          </w:p>
        </w:tc>
        <w:tc>
          <w:tcPr>
            <w:tcW w:w="8738" w:type="dxa"/>
            <w:tcBorders>
              <w:left w:val="nil"/>
            </w:tcBorders>
          </w:tcPr>
          <w:p w:rsidR="00A00CE4" w:rsidRDefault="00A00CE4" w:rsidP="00DB4C3A">
            <w:pPr>
              <w:ind w:firstLine="284"/>
              <w:contextualSpacing/>
              <w:rPr>
                <w:rFonts w:ascii="Times New Roman" w:hAnsi="Times New Roman" w:cs="Times New Roman"/>
              </w:rPr>
            </w:pPr>
          </w:p>
          <w:p w:rsidR="00DB4C3A" w:rsidRPr="00A00CE4" w:rsidRDefault="00DB4C3A" w:rsidP="00DB4C3A">
            <w:pPr>
              <w:ind w:firstLine="284"/>
              <w:contextualSpacing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УДК 378.1</w:t>
            </w:r>
          </w:p>
          <w:p w:rsidR="00DB4C3A" w:rsidRPr="00A00CE4" w:rsidRDefault="00DB4C3A" w:rsidP="00A00CE4">
            <w:pPr>
              <w:pStyle w:val="afff3"/>
            </w:pPr>
            <w:r w:rsidRPr="00A00CE4">
              <w:t xml:space="preserve">МЕХАНИЗМ ЦЕЛЕВОГО ПОИСКА И СБОРА ИНФОРМАЦИИ </w:t>
            </w:r>
            <w:r w:rsidRPr="00A00CE4">
              <w:br/>
              <w:t xml:space="preserve">О НАУКОМЕТРИЧЕСКИХ ПОКАЗАТЕЛЯХ КАК ИНСТРУМЕНТ ПОДДЕРЖКИ ПРИНЯТИЯ УПРАВЛЕНЧЕСКИХ РЕШЕНИЙ </w:t>
            </w:r>
            <w:r w:rsidRPr="00A00CE4">
              <w:br/>
              <w:t>ПРИ ФОРМИРОВАНИИ КАДРОВОГО РЕЗЕРВА ВУЗА</w:t>
            </w:r>
          </w:p>
          <w:p w:rsidR="00DB4C3A" w:rsidRPr="00A00CE4" w:rsidRDefault="00DB4C3A" w:rsidP="00A00CE4">
            <w:pPr>
              <w:ind w:left="397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  <w:b/>
                <w:i/>
              </w:rPr>
              <w:t>Е.Ю. Чекотило</w:t>
            </w:r>
            <w:proofErr w:type="gramStart"/>
            <w:r w:rsidRPr="00A00CE4">
              <w:rPr>
                <w:rFonts w:ascii="Times New Roman" w:hAnsi="Times New Roman" w:cs="Times New Roman"/>
                <w:b/>
                <w:i/>
                <w:vertAlign w:val="superscript"/>
              </w:rPr>
              <w:t>1</w:t>
            </w:r>
            <w:proofErr w:type="gramEnd"/>
            <w:r w:rsidRPr="00A00CE4">
              <w:rPr>
                <w:rFonts w:ascii="Times New Roman" w:hAnsi="Times New Roman" w:cs="Times New Roman"/>
                <w:b/>
                <w:i/>
              </w:rPr>
              <w:t>, О.Ю. Кичигина</w:t>
            </w:r>
            <w:r w:rsidRPr="00A00CE4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  <w:p w:rsidR="00DB4C3A" w:rsidRPr="00A00CE4" w:rsidRDefault="00DB4C3A" w:rsidP="00A00CE4">
            <w:pPr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C3A" w:rsidRPr="00A00CE4" w:rsidRDefault="00DB4C3A" w:rsidP="00A00CE4">
            <w:pPr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 xml:space="preserve"> Самарский государственный технический университет</w:t>
            </w:r>
          </w:p>
          <w:p w:rsidR="00DB4C3A" w:rsidRPr="00A00CE4" w:rsidRDefault="00DB4C3A" w:rsidP="00A00CE4">
            <w:pPr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 xml:space="preserve"> Россия, 443100, г. Самара, ул. Молодогвардейская, 244</w:t>
            </w:r>
          </w:p>
          <w:p w:rsidR="00DB4C3A" w:rsidRPr="00A00CE4" w:rsidRDefault="00DB4C3A" w:rsidP="00A00CE4">
            <w:pPr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C3A" w:rsidRPr="00A00CE4" w:rsidRDefault="00DB4C3A" w:rsidP="00A00CE4">
            <w:pPr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Санкт-Петербургский государственный технический университет</w:t>
            </w:r>
          </w:p>
          <w:p w:rsidR="00DB4C3A" w:rsidRPr="00A00CE4" w:rsidRDefault="00DB4C3A" w:rsidP="00A00CE4">
            <w:pPr>
              <w:ind w:left="39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 xml:space="preserve"> Россия, 190121, Санкт-Петербург, ул. Лоцманская, 3</w:t>
            </w:r>
          </w:p>
          <w:p w:rsidR="00DB4C3A" w:rsidRPr="00A00CE4" w:rsidRDefault="00DB4C3A" w:rsidP="00DB4C3A">
            <w:pPr>
              <w:pStyle w:val="aff4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 xml:space="preserve">Аннотация. </w:t>
            </w:r>
            <w:r w:rsidRPr="00A00CE4">
              <w:rPr>
                <w:rFonts w:cs="Times New Roman"/>
              </w:rPr>
              <w:t>Представлено видение системы управления кадровым потенциалом универс</w:t>
            </w:r>
            <w:r w:rsidRPr="00A00CE4">
              <w:rPr>
                <w:rFonts w:cs="Times New Roman"/>
              </w:rPr>
              <w:t>и</w:t>
            </w:r>
            <w:r w:rsidRPr="00A00CE4">
              <w:rPr>
                <w:rFonts w:cs="Times New Roman"/>
              </w:rPr>
              <w:t>тета. Отдельно рассмотрена подсистема планирования, поиска и подбора научно-педагогических кадров. Перечислены эффективные практики привлечения ведущих ученых и талантливой молодежи для работы в университет. Проведен анализ основных критериев оценки индивидуальной результативности деятельности научно-педагогических сотрудн</w:t>
            </w:r>
            <w:r w:rsidRPr="00A00CE4">
              <w:rPr>
                <w:rFonts w:cs="Times New Roman"/>
              </w:rPr>
              <w:t>и</w:t>
            </w:r>
            <w:r w:rsidRPr="00A00CE4">
              <w:rPr>
                <w:rFonts w:cs="Times New Roman"/>
              </w:rPr>
              <w:t>ков. В качестве инструмента поддержки пр</w:t>
            </w:r>
            <w:r w:rsidRPr="00A00CE4">
              <w:rPr>
                <w:rFonts w:cs="Times New Roman"/>
              </w:rPr>
              <w:t>и</w:t>
            </w:r>
            <w:r w:rsidRPr="00A00CE4">
              <w:rPr>
                <w:rFonts w:cs="Times New Roman"/>
              </w:rPr>
              <w:t>нятия управленческих решений на этапе поиска и подбора научно-педагогических кадров разработан механизм и реализующее его програм</w:t>
            </w:r>
            <w:r w:rsidRPr="00A00CE4">
              <w:rPr>
                <w:rFonts w:cs="Times New Roman"/>
              </w:rPr>
              <w:t>м</w:t>
            </w:r>
            <w:r w:rsidRPr="00A00CE4">
              <w:rPr>
                <w:rFonts w:cs="Times New Roman"/>
              </w:rPr>
              <w:t>ное обеспечение, позволяющее автоматизировать достаточно трудоемкий процесс сбора информации и наполнения банка данных о предполагаемых соискателях вакантных должн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>стей. Выбор входных параметров поисковых процедур основан на современных требованиях системы высшего образования Российской Федерации к эффективности де</w:t>
            </w:r>
            <w:r w:rsidRPr="00A00CE4">
              <w:rPr>
                <w:rFonts w:cs="Times New Roman"/>
              </w:rPr>
              <w:t>я</w:t>
            </w:r>
            <w:r w:rsidRPr="00A00CE4">
              <w:rPr>
                <w:rFonts w:cs="Times New Roman"/>
              </w:rPr>
              <w:t>тельности вузов в целом и персональной результативности работы научно-педагогических работников этих организаций. Описанный механизм позволяет в реальном режиме времени осуществлять п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 xml:space="preserve">иск и сбор информации с </w:t>
            </w:r>
            <w:proofErr w:type="gramStart"/>
            <w:r w:rsidRPr="00A00CE4">
              <w:rPr>
                <w:rFonts w:cs="Times New Roman"/>
              </w:rPr>
              <w:t>открытых</w:t>
            </w:r>
            <w:proofErr w:type="gramEnd"/>
            <w:r w:rsidRPr="00A00CE4">
              <w:rPr>
                <w:rFonts w:cs="Times New Roman"/>
              </w:rPr>
              <w:t xml:space="preserve"> официальных </w:t>
            </w:r>
            <w:r w:rsidRPr="00A00CE4">
              <w:rPr>
                <w:rFonts w:cs="Times New Roman"/>
                <w:lang w:val="en-US"/>
              </w:rPr>
              <w:t>Internet</w:t>
            </w:r>
            <w:r w:rsidRPr="00A00CE4">
              <w:rPr>
                <w:rFonts w:cs="Times New Roman"/>
              </w:rPr>
              <w:t>-ресурсов. Поисковая процедура с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>стоит из двух этапов. По окончании первого этапа формируется база данных ученых – п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lastRenderedPageBreak/>
              <w:t xml:space="preserve">тенциальных кандидатов на вакантные должности, область научных интересов которых лежит в заданном направлении. В результате реализации второго этапа первичные данные дополняются </w:t>
            </w:r>
            <w:proofErr w:type="spellStart"/>
            <w:r w:rsidRPr="00A00CE4">
              <w:rPr>
                <w:rFonts w:cs="Times New Roman"/>
              </w:rPr>
              <w:t>наукометрическими</w:t>
            </w:r>
            <w:proofErr w:type="spellEnd"/>
            <w:r w:rsidRPr="00A00CE4">
              <w:rPr>
                <w:rFonts w:cs="Times New Roman"/>
              </w:rPr>
              <w:t xml:space="preserve"> показателями их деятельности. Полученная информация позволяет в полной мере оценить научный потенциал ученого и может быть использована не только при формировании кадрового резерва организации, но и при принятии решений по ра</w:t>
            </w:r>
            <w:r w:rsidRPr="00A00CE4">
              <w:rPr>
                <w:rFonts w:cs="Times New Roman"/>
              </w:rPr>
              <w:t>з</w:t>
            </w:r>
            <w:r w:rsidRPr="00A00CE4">
              <w:rPr>
                <w:rFonts w:cs="Times New Roman"/>
              </w:rPr>
              <w:t>витию сети диссертационных советов вуза.</w:t>
            </w:r>
          </w:p>
          <w:p w:rsidR="00DB4C3A" w:rsidRPr="00A00CE4" w:rsidRDefault="00DB4C3A" w:rsidP="00DB4C3A">
            <w:pPr>
              <w:pStyle w:val="aff4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>Ключевые слова:</w:t>
            </w:r>
            <w:r w:rsidRPr="00A00CE4">
              <w:rPr>
                <w:rFonts w:cs="Times New Roman"/>
              </w:rPr>
              <w:t xml:space="preserve"> инструмент поддержки принятия решений, кадровый потенциал вуза, м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>ханизм целевого поиска и сбора информации, система управления кадрами.</w:t>
            </w:r>
          </w:p>
          <w:p w:rsidR="00BA4D17" w:rsidRPr="00A00CE4" w:rsidRDefault="00DB4C3A" w:rsidP="0046651D">
            <w:pPr>
              <w:spacing w:before="120"/>
              <w:ind w:left="397" w:right="170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С. 41-51</w:t>
            </w:r>
          </w:p>
        </w:tc>
      </w:tr>
      <w:tr w:rsidR="00BA4D17" w:rsidRPr="00A00CE4" w:rsidTr="0046651D">
        <w:tc>
          <w:tcPr>
            <w:tcW w:w="833" w:type="dxa"/>
            <w:tcBorders>
              <w:right w:val="nil"/>
            </w:tcBorders>
          </w:tcPr>
          <w:p w:rsidR="00BA4D17" w:rsidRPr="00A00CE4" w:rsidRDefault="00BA4D17" w:rsidP="0046651D">
            <w:pPr>
              <w:spacing w:before="120"/>
              <w:ind w:left="397"/>
              <w:jc w:val="center"/>
              <w:rPr>
                <w:rFonts w:ascii="Times New Roman" w:hAnsi="Times New Roman" w:cs="Times New Roman"/>
                <w:b/>
              </w:rPr>
            </w:pPr>
            <w:r w:rsidRPr="00A00CE4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8738" w:type="dxa"/>
            <w:tcBorders>
              <w:left w:val="nil"/>
            </w:tcBorders>
          </w:tcPr>
          <w:p w:rsidR="00A00CE4" w:rsidRDefault="00A00CE4" w:rsidP="00DB4C3A">
            <w:pPr>
              <w:widowControl w:val="0"/>
              <w:rPr>
                <w:rFonts w:ascii="Times New Roman" w:hAnsi="Times New Roman" w:cs="Times New Roman"/>
                <w:iCs/>
                <w:szCs w:val="28"/>
              </w:rPr>
            </w:pPr>
          </w:p>
          <w:p w:rsidR="00DB4C3A" w:rsidRPr="00A00CE4" w:rsidRDefault="00DB4C3A" w:rsidP="00A00CE4">
            <w:pPr>
              <w:widowControl w:val="0"/>
              <w:ind w:firstLine="443"/>
              <w:rPr>
                <w:rFonts w:ascii="Times New Roman" w:hAnsi="Times New Roman" w:cs="Times New Roman"/>
                <w:iCs/>
                <w:szCs w:val="28"/>
              </w:rPr>
            </w:pPr>
            <w:r w:rsidRPr="00A00CE4">
              <w:rPr>
                <w:rFonts w:ascii="Times New Roman" w:hAnsi="Times New Roman" w:cs="Times New Roman"/>
                <w:iCs/>
                <w:szCs w:val="28"/>
              </w:rPr>
              <w:t>УДК 681.518</w:t>
            </w:r>
          </w:p>
          <w:p w:rsidR="00DB4C3A" w:rsidRPr="00A00CE4" w:rsidRDefault="00DB4C3A" w:rsidP="00DB4C3A">
            <w:pPr>
              <w:pStyle w:val="affff1"/>
              <w:rPr>
                <w:rFonts w:cs="Times New Roman"/>
              </w:rPr>
            </w:pPr>
            <w:r w:rsidRPr="00A00CE4">
              <w:rPr>
                <w:rFonts w:cs="Times New Roman"/>
              </w:rPr>
              <w:t>СТРУКТУРА И АЛГОРИТМЫ ФУНКЦИОНИРОВАНИЯ СИСТЕМ ИЗМЕРЕНИЯ РАДИАЛЬНЫХ ЗАЗОРОВ С САМОКОМПЕНСАЦИЕЙ ТЕМПЕРАТУРНЫХ ВОЗДЕЙСТВИЙ</w:t>
            </w:r>
          </w:p>
          <w:p w:rsidR="00DB4C3A" w:rsidRPr="00A00CE4" w:rsidRDefault="00DB4C3A" w:rsidP="00DB4C3A">
            <w:pPr>
              <w:pStyle w:val="afff5"/>
              <w:rPr>
                <w:rFonts w:cs="Times New Roman"/>
              </w:rPr>
            </w:pPr>
            <w:r w:rsidRPr="00A00CE4">
              <w:rPr>
                <w:rFonts w:cs="Times New Roman"/>
              </w:rPr>
              <w:t xml:space="preserve">В.Н. Белопухов, С.Ю. Боровик, М.М. Кутейникова, П.Е. </w:t>
            </w:r>
            <w:proofErr w:type="spellStart"/>
            <w:r w:rsidRPr="00A00CE4">
              <w:rPr>
                <w:rFonts w:cs="Times New Roman"/>
              </w:rPr>
              <w:t>Подлипнов</w:t>
            </w:r>
            <w:proofErr w:type="spellEnd"/>
          </w:p>
          <w:p w:rsidR="00DB4C3A" w:rsidRPr="00A00CE4" w:rsidRDefault="00DB4C3A" w:rsidP="00DB4C3A">
            <w:pPr>
              <w:pStyle w:val="affff"/>
              <w:widowControl w:val="0"/>
              <w:spacing w:line="228" w:lineRule="auto"/>
              <w:outlineLvl w:val="0"/>
              <w:rPr>
                <w:rFonts w:cs="Times New Roman"/>
                <w:lang w:bidi="en-US"/>
              </w:rPr>
            </w:pPr>
            <w:r w:rsidRPr="00A00CE4">
              <w:rPr>
                <w:rFonts w:cs="Times New Roman"/>
                <w:lang w:bidi="en-US"/>
              </w:rPr>
              <w:t>Федеральное государственное бюджетное учреждение науки</w:t>
            </w:r>
          </w:p>
          <w:p w:rsidR="00DB4C3A" w:rsidRPr="00A00CE4" w:rsidRDefault="00DB4C3A" w:rsidP="00DB4C3A">
            <w:pPr>
              <w:pStyle w:val="affff"/>
              <w:widowControl w:val="0"/>
              <w:spacing w:line="228" w:lineRule="auto"/>
              <w:outlineLvl w:val="0"/>
              <w:rPr>
                <w:rFonts w:cs="Times New Roman"/>
                <w:lang w:bidi="en-US"/>
              </w:rPr>
            </w:pPr>
            <w:r w:rsidRPr="00A00CE4">
              <w:rPr>
                <w:rFonts w:cs="Times New Roman"/>
                <w:lang w:bidi="en-US"/>
              </w:rPr>
              <w:t>Институт проблем управления сложными системами Российской академии наук</w:t>
            </w:r>
          </w:p>
          <w:p w:rsidR="00DB4C3A" w:rsidRPr="00A00CE4" w:rsidRDefault="00DB4C3A" w:rsidP="00DB4C3A">
            <w:pPr>
              <w:pStyle w:val="affff"/>
              <w:widowControl w:val="0"/>
              <w:spacing w:line="228" w:lineRule="auto"/>
              <w:rPr>
                <w:rFonts w:cs="Times New Roman"/>
                <w:lang w:bidi="en-US"/>
              </w:rPr>
            </w:pPr>
            <w:r w:rsidRPr="00A00CE4">
              <w:rPr>
                <w:rFonts w:cs="Times New Roman"/>
                <w:lang w:bidi="en-US"/>
              </w:rPr>
              <w:t>Россия, 443020, г. Самара, ул. Садовая, 61</w:t>
            </w:r>
          </w:p>
          <w:p w:rsidR="00DB4C3A" w:rsidRPr="00A00CE4" w:rsidRDefault="00DB4C3A" w:rsidP="00DB4C3A">
            <w:pPr>
              <w:pStyle w:val="afff9"/>
              <w:widowControl w:val="0"/>
              <w:spacing w:line="228" w:lineRule="auto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>Аннотация. С</w:t>
            </w:r>
            <w:r w:rsidRPr="00A00CE4">
              <w:rPr>
                <w:rFonts w:cs="Times New Roman"/>
              </w:rPr>
              <w:t>татья посвящена принципам построения систем измерения радиальных заз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 xml:space="preserve">ров в компрессорах газотурбинных двигателей, реализующих метод измерения на основе применения одновиткового </w:t>
            </w:r>
            <w:proofErr w:type="spellStart"/>
            <w:r w:rsidRPr="00A00CE4">
              <w:rPr>
                <w:rFonts w:cs="Times New Roman"/>
              </w:rPr>
              <w:t>вихретокового</w:t>
            </w:r>
            <w:proofErr w:type="spellEnd"/>
            <w:r w:rsidRPr="00A00CE4">
              <w:rPr>
                <w:rFonts w:cs="Times New Roman"/>
              </w:rPr>
              <w:t xml:space="preserve"> датчика с чувствительным элементом в виде о</w:t>
            </w:r>
            <w:r w:rsidRPr="00A00CE4">
              <w:rPr>
                <w:rFonts w:cs="Times New Roman"/>
              </w:rPr>
              <w:t>т</w:t>
            </w:r>
            <w:r w:rsidRPr="00A00CE4">
              <w:rPr>
                <w:rFonts w:cs="Times New Roman"/>
              </w:rPr>
              <w:t xml:space="preserve">резка проводника и </w:t>
            </w:r>
            <w:proofErr w:type="spellStart"/>
            <w:r w:rsidRPr="00A00CE4">
              <w:rPr>
                <w:rFonts w:cs="Times New Roman"/>
              </w:rPr>
              <w:t>самокомпенсацией</w:t>
            </w:r>
            <w:proofErr w:type="spellEnd"/>
            <w:r w:rsidRPr="00A00CE4">
              <w:rPr>
                <w:rFonts w:cs="Times New Roman"/>
              </w:rPr>
              <w:t xml:space="preserve"> температурных воздействий на датчик. Метод пре</w:t>
            </w:r>
            <w:r w:rsidRPr="00A00CE4">
              <w:rPr>
                <w:rFonts w:cs="Times New Roman"/>
              </w:rPr>
              <w:t>д</w:t>
            </w:r>
            <w:r w:rsidRPr="00A00CE4">
              <w:rPr>
                <w:rFonts w:cs="Times New Roman"/>
              </w:rPr>
              <w:t>полагает использование всего одного однови</w:t>
            </w:r>
            <w:r w:rsidRPr="00A00CE4">
              <w:rPr>
                <w:rFonts w:cs="Times New Roman"/>
              </w:rPr>
              <w:t>т</w:t>
            </w:r>
            <w:r w:rsidRPr="00A00CE4">
              <w:rPr>
                <w:rFonts w:cs="Times New Roman"/>
              </w:rPr>
              <w:t xml:space="preserve">кового </w:t>
            </w:r>
            <w:proofErr w:type="spellStart"/>
            <w:r w:rsidRPr="00A00CE4">
              <w:rPr>
                <w:rFonts w:cs="Times New Roman"/>
              </w:rPr>
              <w:t>вихретокового</w:t>
            </w:r>
            <w:proofErr w:type="spellEnd"/>
            <w:r w:rsidRPr="00A00CE4">
              <w:rPr>
                <w:rFonts w:cs="Times New Roman"/>
              </w:rPr>
              <w:t xml:space="preserve"> датчика, выполняющего как рабочие, так и компенсационные функции при единственном установочном отверстии в статорной оболочке силовой установки. </w:t>
            </w:r>
            <w:proofErr w:type="spellStart"/>
            <w:r w:rsidRPr="00A00CE4">
              <w:rPr>
                <w:rFonts w:cs="Times New Roman"/>
              </w:rPr>
              <w:t>Самокомпенсация</w:t>
            </w:r>
            <w:proofErr w:type="spellEnd"/>
            <w:r w:rsidRPr="00A00CE4">
              <w:rPr>
                <w:rFonts w:cs="Times New Roman"/>
              </w:rPr>
              <w:t xml:space="preserve"> осуществляется в рабочем р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>жиме в процессе вращения рабочего колеса газотурбинного двигателя путем измерения и фиксации экстремальных значений эквивалентной индуктивности первичной обмотки согл</w:t>
            </w:r>
            <w:r w:rsidRPr="00A00CE4">
              <w:rPr>
                <w:rFonts w:cs="Times New Roman"/>
              </w:rPr>
              <w:t>а</w:t>
            </w:r>
            <w:r w:rsidRPr="00A00CE4">
              <w:rPr>
                <w:rFonts w:cs="Times New Roman"/>
              </w:rPr>
              <w:t xml:space="preserve">сующего трансформатора одновиткового </w:t>
            </w:r>
            <w:proofErr w:type="spellStart"/>
            <w:r w:rsidRPr="00A00CE4">
              <w:rPr>
                <w:rFonts w:cs="Times New Roman"/>
              </w:rPr>
              <w:t>вихретокового</w:t>
            </w:r>
            <w:proofErr w:type="spellEnd"/>
            <w:r w:rsidRPr="00A00CE4">
              <w:rPr>
                <w:rFonts w:cs="Times New Roman"/>
              </w:rPr>
              <w:t xml:space="preserve"> датчика при наличии контролир</w:t>
            </w:r>
            <w:r w:rsidRPr="00A00CE4">
              <w:rPr>
                <w:rFonts w:cs="Times New Roman"/>
              </w:rPr>
              <w:t>у</w:t>
            </w:r>
            <w:r w:rsidRPr="00A00CE4">
              <w:rPr>
                <w:rFonts w:cs="Times New Roman"/>
              </w:rPr>
              <w:t xml:space="preserve">емой </w:t>
            </w:r>
            <w:proofErr w:type="gramStart"/>
            <w:r w:rsidRPr="00A00CE4">
              <w:rPr>
                <w:rFonts w:cs="Times New Roman"/>
              </w:rPr>
              <w:t>лопатки</w:t>
            </w:r>
            <w:proofErr w:type="gramEnd"/>
            <w:r w:rsidRPr="00A00CE4">
              <w:rPr>
                <w:rFonts w:cs="Times New Roman"/>
              </w:rPr>
              <w:t xml:space="preserve"> как в зоне чувствительности датчика, так и при ее отсутствии (т. е. при прохождении чувствительного элемента центром межлопаточного промежутка) с посл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 xml:space="preserve">дующим вычислением разности полученных результатов. Полученная разность не зависит от температурных воздействий на элементы конструкции датчика. </w:t>
            </w:r>
            <w:proofErr w:type="gramStart"/>
            <w:r w:rsidRPr="00A00CE4">
              <w:rPr>
                <w:rFonts w:cs="Times New Roman"/>
              </w:rPr>
              <w:t>Благодаря</w:t>
            </w:r>
            <w:proofErr w:type="gramEnd"/>
            <w:r w:rsidRPr="00A00CE4">
              <w:rPr>
                <w:rFonts w:cs="Times New Roman"/>
              </w:rPr>
              <w:t xml:space="preserve"> такой </w:t>
            </w:r>
            <w:proofErr w:type="spellStart"/>
            <w:r w:rsidRPr="00A00CE4">
              <w:rPr>
                <w:rFonts w:cs="Times New Roman"/>
              </w:rPr>
              <w:t>сам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>компенсации</w:t>
            </w:r>
            <w:proofErr w:type="spellEnd"/>
            <w:r w:rsidRPr="00A00CE4">
              <w:rPr>
                <w:rFonts w:cs="Times New Roman"/>
              </w:rPr>
              <w:t xml:space="preserve"> отпадает необходимость в дополнительном датчике, традиционно использу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 xml:space="preserve">мом для </w:t>
            </w:r>
            <w:proofErr w:type="spellStart"/>
            <w:r w:rsidRPr="00A00CE4">
              <w:rPr>
                <w:rFonts w:cs="Times New Roman"/>
              </w:rPr>
              <w:t>термокомпенсации</w:t>
            </w:r>
            <w:proofErr w:type="spellEnd"/>
            <w:r w:rsidRPr="00A00CE4">
              <w:rPr>
                <w:rFonts w:cs="Times New Roman"/>
              </w:rPr>
              <w:t>, а значит, и соответствующем установочном отверстии в статорной оболочке. Это и определяет преимущества предлагаемого метода по сравнению с </w:t>
            </w:r>
            <w:proofErr w:type="gramStart"/>
            <w:r w:rsidRPr="00A00CE4">
              <w:rPr>
                <w:rFonts w:cs="Times New Roman"/>
              </w:rPr>
              <w:t>известными</w:t>
            </w:r>
            <w:proofErr w:type="gramEnd"/>
            <w:r w:rsidRPr="00A00CE4">
              <w:rPr>
                <w:rFonts w:cs="Times New Roman"/>
              </w:rPr>
              <w:t>. В статье рассматривается обобщенная структурно-функциональная схема системы измерения, реализующей указанный метод, а также приводятся основные алг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 xml:space="preserve">ритмы ее функционирования, включая алгоритмы поиска экстремальных значений кодов в межлопаточном промежутке, вычисления разностных кодов и устранения </w:t>
            </w:r>
            <w:proofErr w:type="spellStart"/>
            <w:r w:rsidRPr="00A00CE4">
              <w:rPr>
                <w:rFonts w:cs="Times New Roman"/>
              </w:rPr>
              <w:t>недокомпенсации</w:t>
            </w:r>
            <w:proofErr w:type="spellEnd"/>
            <w:r w:rsidRPr="00A00CE4">
              <w:rPr>
                <w:rFonts w:cs="Times New Roman"/>
              </w:rPr>
              <w:t xml:space="preserve"> температурных воздействий на датчик, а также идентификации номеров лопаток рабочего колеса при асинхро</w:t>
            </w:r>
            <w:r w:rsidRPr="00A00CE4">
              <w:rPr>
                <w:rFonts w:cs="Times New Roman"/>
              </w:rPr>
              <w:t>н</w:t>
            </w:r>
            <w:r w:rsidRPr="00A00CE4">
              <w:rPr>
                <w:rFonts w:cs="Times New Roman"/>
              </w:rPr>
              <w:t>ном опросе первичных преобразователей.</w:t>
            </w:r>
          </w:p>
          <w:p w:rsidR="00DB4C3A" w:rsidRPr="00A00CE4" w:rsidRDefault="00DB4C3A" w:rsidP="00DB4C3A">
            <w:pPr>
              <w:pStyle w:val="afff9"/>
              <w:widowControl w:val="0"/>
              <w:spacing w:line="228" w:lineRule="auto"/>
              <w:rPr>
                <w:rFonts w:cs="Times New Roman"/>
                <w:lang w:bidi="en-US"/>
              </w:rPr>
            </w:pPr>
            <w:r w:rsidRPr="00A00CE4">
              <w:rPr>
                <w:rFonts w:cs="Times New Roman"/>
                <w:b/>
                <w:lang w:bidi="en-US"/>
              </w:rPr>
              <w:t>Ключевые слова:</w:t>
            </w:r>
            <w:r w:rsidRPr="00A00CE4">
              <w:rPr>
                <w:rFonts w:cs="Times New Roman"/>
                <w:lang w:bidi="en-US"/>
              </w:rPr>
              <w:t xml:space="preserve"> газотурбинный двигатель, радиальные зазоры, одновитковый </w:t>
            </w:r>
            <w:proofErr w:type="spellStart"/>
            <w:r w:rsidRPr="00A00CE4">
              <w:rPr>
                <w:rFonts w:cs="Times New Roman"/>
                <w:lang w:bidi="en-US"/>
              </w:rPr>
              <w:t>вихреток</w:t>
            </w:r>
            <w:r w:rsidRPr="00A00CE4">
              <w:rPr>
                <w:rFonts w:cs="Times New Roman"/>
                <w:lang w:bidi="en-US"/>
              </w:rPr>
              <w:t>о</w:t>
            </w:r>
            <w:r w:rsidRPr="00A00CE4">
              <w:rPr>
                <w:rFonts w:cs="Times New Roman"/>
                <w:lang w:bidi="en-US"/>
              </w:rPr>
              <w:t>вый</w:t>
            </w:r>
            <w:proofErr w:type="spellEnd"/>
            <w:r w:rsidRPr="00A00CE4">
              <w:rPr>
                <w:rFonts w:cs="Times New Roman"/>
                <w:lang w:bidi="en-US"/>
              </w:rPr>
              <w:t xml:space="preserve"> датчик, </w:t>
            </w:r>
            <w:proofErr w:type="spellStart"/>
            <w:r w:rsidRPr="00A00CE4">
              <w:rPr>
                <w:rFonts w:cs="Times New Roman"/>
                <w:lang w:bidi="en-US"/>
              </w:rPr>
              <w:t>самокомпенсация</w:t>
            </w:r>
            <w:proofErr w:type="spellEnd"/>
            <w:r w:rsidRPr="00A00CE4">
              <w:rPr>
                <w:rFonts w:cs="Times New Roman"/>
                <w:lang w:bidi="en-US"/>
              </w:rPr>
              <w:t xml:space="preserve"> температурных воздействий, система измерения, принципы построения, алгоритмы.</w:t>
            </w:r>
          </w:p>
          <w:p w:rsidR="00BA4D17" w:rsidRPr="00A00CE4" w:rsidRDefault="00DB4C3A" w:rsidP="0046651D">
            <w:pPr>
              <w:spacing w:before="120"/>
              <w:ind w:left="397" w:right="170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С. 52-65</w:t>
            </w:r>
          </w:p>
        </w:tc>
      </w:tr>
      <w:tr w:rsidR="00BA4D17" w:rsidRPr="00A00CE4" w:rsidTr="0046651D">
        <w:tc>
          <w:tcPr>
            <w:tcW w:w="833" w:type="dxa"/>
            <w:tcBorders>
              <w:right w:val="nil"/>
            </w:tcBorders>
          </w:tcPr>
          <w:p w:rsidR="00BA4D17" w:rsidRPr="00A00CE4" w:rsidRDefault="00BA4D17" w:rsidP="0046651D">
            <w:pPr>
              <w:spacing w:before="120"/>
              <w:ind w:left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0CE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738" w:type="dxa"/>
            <w:tcBorders>
              <w:left w:val="nil"/>
            </w:tcBorders>
          </w:tcPr>
          <w:p w:rsidR="00DB4C3A" w:rsidRPr="00A00CE4" w:rsidRDefault="00DB4C3A" w:rsidP="00A00CE4">
            <w:pPr>
              <w:widowControl w:val="0"/>
              <w:spacing w:before="120"/>
              <w:ind w:firstLine="442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УДК 621.317</w:t>
            </w:r>
          </w:p>
          <w:p w:rsidR="00DB4C3A" w:rsidRPr="00A00CE4" w:rsidRDefault="00DB4C3A" w:rsidP="00A00CE4">
            <w:pPr>
              <w:pStyle w:val="afff3"/>
            </w:pPr>
            <w:r w:rsidRPr="00A00CE4">
              <w:t xml:space="preserve">АНАЛИЗ МЕТРОЛОГИЧЕСКИХ ХАРАКТЕРИСТИК ТЕПЛОВИЗИОННОЙ СИСТЕМЫ ТЕХНИЧЕСКОГО ДИАГНОСТИРОВАНИЯ С НЕЙРОННОЙ СЕТЬЮ </w:t>
            </w:r>
          </w:p>
          <w:p w:rsidR="00DB4C3A" w:rsidRPr="00A00CE4" w:rsidRDefault="00DB4C3A" w:rsidP="00DB4C3A">
            <w:pPr>
              <w:widowControl w:val="0"/>
              <w:ind w:firstLine="426"/>
              <w:rPr>
                <w:rFonts w:ascii="Times New Roman" w:hAnsi="Times New Roman" w:cs="Times New Roman"/>
                <w:b/>
                <w:i/>
              </w:rPr>
            </w:pPr>
            <w:r w:rsidRPr="00A00CE4">
              <w:rPr>
                <w:rFonts w:ascii="Times New Roman" w:hAnsi="Times New Roman" w:cs="Times New Roman"/>
                <w:b/>
                <w:i/>
              </w:rPr>
              <w:t xml:space="preserve">Р.В. </w:t>
            </w:r>
            <w:proofErr w:type="spellStart"/>
            <w:r w:rsidRPr="00A00CE4">
              <w:rPr>
                <w:rFonts w:ascii="Times New Roman" w:hAnsi="Times New Roman" w:cs="Times New Roman"/>
                <w:b/>
                <w:i/>
              </w:rPr>
              <w:t>Гирин</w:t>
            </w:r>
            <w:proofErr w:type="spellEnd"/>
            <w:r w:rsidRPr="00A00CE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B4C3A" w:rsidRPr="00A00CE4" w:rsidRDefault="00DB4C3A" w:rsidP="00DB4C3A">
            <w:pPr>
              <w:widowControl w:val="0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C3A" w:rsidRPr="00A00CE4" w:rsidRDefault="00DB4C3A" w:rsidP="00DB4C3A">
            <w:pPr>
              <w:widowControl w:val="0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DB4C3A" w:rsidRPr="00A00CE4" w:rsidRDefault="00DB4C3A" w:rsidP="00DB4C3A">
            <w:pPr>
              <w:widowControl w:val="0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DB4C3A" w:rsidRPr="00A00CE4" w:rsidRDefault="00DB4C3A" w:rsidP="00DB4C3A">
            <w:pPr>
              <w:widowControl w:val="0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C3A" w:rsidRPr="00A00CE4" w:rsidRDefault="00DB4C3A" w:rsidP="00DB4C3A">
            <w:pPr>
              <w:widowControl w:val="0"/>
              <w:ind w:firstLine="42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A00CE4">
                <w:rPr>
                  <w:rStyle w:val="af0"/>
                  <w:rFonts w:ascii="Times New Roman" w:hAnsi="Times New Roman" w:cs="Times New Roman"/>
                  <w:sz w:val="16"/>
                  <w:szCs w:val="16"/>
                  <w:lang w:val="en-US"/>
                </w:rPr>
                <w:t>romangirin@gmail.com</w:t>
              </w:r>
            </w:hyperlink>
          </w:p>
          <w:p w:rsidR="00DB4C3A" w:rsidRPr="00A00CE4" w:rsidRDefault="00DB4C3A" w:rsidP="00DB4C3A">
            <w:pPr>
              <w:pStyle w:val="aff4"/>
              <w:widowControl w:val="0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>Аннотация</w:t>
            </w:r>
            <w:r w:rsidRPr="00A00CE4">
              <w:rPr>
                <w:rFonts w:cs="Times New Roman"/>
                <w:b/>
                <w:lang w:val="en-US"/>
              </w:rPr>
              <w:t xml:space="preserve">. </w:t>
            </w:r>
            <w:r w:rsidRPr="00A00CE4">
              <w:rPr>
                <w:rFonts w:cs="Times New Roman"/>
              </w:rPr>
              <w:t xml:space="preserve">Рассматривается задача определения погрешностей </w:t>
            </w:r>
            <w:proofErr w:type="spellStart"/>
            <w:r w:rsidRPr="00A00CE4">
              <w:rPr>
                <w:rFonts w:cs="Times New Roman"/>
              </w:rPr>
              <w:t>тепловизионной</w:t>
            </w:r>
            <w:proofErr w:type="spellEnd"/>
            <w:r w:rsidRPr="00A00CE4">
              <w:rPr>
                <w:rFonts w:cs="Times New Roman"/>
              </w:rPr>
              <w:t xml:space="preserve"> системы при техническом диагностировании электронных приборов с использов</w:t>
            </w:r>
            <w:r w:rsidRPr="00A00CE4">
              <w:rPr>
                <w:rFonts w:cs="Times New Roman"/>
              </w:rPr>
              <w:t>а</w:t>
            </w:r>
            <w:r w:rsidRPr="00A00CE4">
              <w:rPr>
                <w:rFonts w:cs="Times New Roman"/>
              </w:rPr>
              <w:t xml:space="preserve">нием нейронной сети. </w:t>
            </w:r>
            <w:r w:rsidRPr="00A00CE4">
              <w:rPr>
                <w:rFonts w:cs="Times New Roman"/>
              </w:rPr>
              <w:lastRenderedPageBreak/>
              <w:t xml:space="preserve">Описана структура системы, включающая измерительные каналы с </w:t>
            </w:r>
            <w:proofErr w:type="spellStart"/>
            <w:r w:rsidRPr="00A00CE4">
              <w:rPr>
                <w:rFonts w:cs="Times New Roman"/>
              </w:rPr>
              <w:t>тепловизором</w:t>
            </w:r>
            <w:proofErr w:type="spellEnd"/>
            <w:r w:rsidRPr="00A00CE4">
              <w:rPr>
                <w:rFonts w:cs="Times New Roman"/>
              </w:rPr>
              <w:t>, терм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 xml:space="preserve">метром внешней среды, блок расчетных моделей тепловых состояний, базу знаний и </w:t>
            </w:r>
            <w:proofErr w:type="spellStart"/>
            <w:r w:rsidRPr="00A00CE4">
              <w:rPr>
                <w:rFonts w:cs="Times New Roman"/>
              </w:rPr>
              <w:t>нейросетевой</w:t>
            </w:r>
            <w:proofErr w:type="spellEnd"/>
            <w:r w:rsidRPr="00A00CE4">
              <w:rPr>
                <w:rFonts w:cs="Times New Roman"/>
              </w:rPr>
              <w:t xml:space="preserve"> программный анализатор терм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 xml:space="preserve">грамм. Предложено использовать для анализа состояний приборов </w:t>
            </w:r>
            <w:proofErr w:type="spellStart"/>
            <w:r w:rsidRPr="00A00CE4">
              <w:rPr>
                <w:rFonts w:cs="Times New Roman"/>
              </w:rPr>
              <w:t>двухветвенную</w:t>
            </w:r>
            <w:proofErr w:type="spellEnd"/>
            <w:r w:rsidRPr="00A00CE4">
              <w:rPr>
                <w:rFonts w:cs="Times New Roman"/>
              </w:rPr>
              <w:t xml:space="preserve"> нейронную сеть, состоящую из многослойной </w:t>
            </w:r>
            <w:proofErr w:type="spellStart"/>
            <w:r w:rsidRPr="00A00CE4">
              <w:rPr>
                <w:rFonts w:cs="Times New Roman"/>
              </w:rPr>
              <w:t>конвол</w:t>
            </w:r>
            <w:r w:rsidRPr="00A00CE4">
              <w:rPr>
                <w:rFonts w:cs="Times New Roman"/>
              </w:rPr>
              <w:t>ю</w:t>
            </w:r>
            <w:r w:rsidRPr="00A00CE4">
              <w:rPr>
                <w:rFonts w:cs="Times New Roman"/>
              </w:rPr>
              <w:t>ционной</w:t>
            </w:r>
            <w:proofErr w:type="spellEnd"/>
            <w:r w:rsidRPr="00A00CE4">
              <w:rPr>
                <w:rFonts w:cs="Times New Roman"/>
              </w:rPr>
              <w:t xml:space="preserve"> нейронной сети и </w:t>
            </w:r>
            <w:proofErr w:type="spellStart"/>
            <w:r w:rsidRPr="00A00CE4">
              <w:rPr>
                <w:rFonts w:cs="Times New Roman"/>
              </w:rPr>
              <w:t>полносвязной</w:t>
            </w:r>
            <w:proofErr w:type="spellEnd"/>
            <w:r w:rsidRPr="00A00CE4">
              <w:rPr>
                <w:rFonts w:cs="Times New Roman"/>
              </w:rPr>
              <w:t xml:space="preserve"> сети. Построена метрологическая модель измер</w:t>
            </w:r>
            <w:r w:rsidRPr="00A00CE4">
              <w:rPr>
                <w:rFonts w:cs="Times New Roman"/>
              </w:rPr>
              <w:t>и</w:t>
            </w:r>
            <w:r w:rsidRPr="00A00CE4">
              <w:rPr>
                <w:rFonts w:cs="Times New Roman"/>
              </w:rPr>
              <w:t>тельных каналов. Приведена классификация составляющих инструментальной погрешности и получены выражения для мультипликативной и аддитивной компонент инструме</w:t>
            </w:r>
            <w:r w:rsidRPr="00A00CE4">
              <w:rPr>
                <w:rFonts w:cs="Times New Roman"/>
              </w:rPr>
              <w:t>н</w:t>
            </w:r>
            <w:r w:rsidRPr="00A00CE4">
              <w:rPr>
                <w:rFonts w:cs="Times New Roman"/>
              </w:rPr>
              <w:t>тальной погрешности. Особое внимание уделено анализу методической погрешности, вызываемой и</w:t>
            </w:r>
            <w:r w:rsidRPr="00A00CE4">
              <w:rPr>
                <w:rFonts w:cs="Times New Roman"/>
              </w:rPr>
              <w:t>с</w:t>
            </w:r>
            <w:r w:rsidRPr="00A00CE4">
              <w:rPr>
                <w:rFonts w:cs="Times New Roman"/>
              </w:rPr>
              <w:t>пользованием искусственной нейронной сети при классификации отказов в приборе. Выпо</w:t>
            </w:r>
            <w:r w:rsidRPr="00A00CE4">
              <w:rPr>
                <w:rFonts w:cs="Times New Roman"/>
              </w:rPr>
              <w:t>л</w:t>
            </w:r>
            <w:r w:rsidRPr="00A00CE4">
              <w:rPr>
                <w:rFonts w:cs="Times New Roman"/>
              </w:rPr>
              <w:t>нены экспериментальные исследования, которые подтвердили эффективность предложе</w:t>
            </w:r>
            <w:r w:rsidRPr="00A00CE4">
              <w:rPr>
                <w:rFonts w:cs="Times New Roman"/>
              </w:rPr>
              <w:t>н</w:t>
            </w:r>
            <w:r w:rsidRPr="00A00CE4">
              <w:rPr>
                <w:rFonts w:cs="Times New Roman"/>
              </w:rPr>
              <w:t>ных методологических и технических реш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 xml:space="preserve">ний. </w:t>
            </w:r>
          </w:p>
          <w:p w:rsidR="00DB4C3A" w:rsidRPr="00A00CE4" w:rsidRDefault="00DB4C3A" w:rsidP="00DB4C3A">
            <w:pPr>
              <w:pStyle w:val="aff4"/>
              <w:widowControl w:val="0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>Ключевые слова:</w:t>
            </w:r>
            <w:r w:rsidRPr="00A00CE4">
              <w:rPr>
                <w:rFonts w:cs="Times New Roman"/>
              </w:rPr>
              <w:t xml:space="preserve"> искусственные нейронные сети, анализ погрешностей, техническое диагн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 xml:space="preserve">стирование, </w:t>
            </w:r>
            <w:proofErr w:type="spellStart"/>
            <w:r w:rsidRPr="00A00CE4">
              <w:rPr>
                <w:rFonts w:cs="Times New Roman"/>
              </w:rPr>
              <w:t>тепловизор</w:t>
            </w:r>
            <w:proofErr w:type="spellEnd"/>
            <w:r w:rsidRPr="00A00CE4">
              <w:rPr>
                <w:rFonts w:cs="Times New Roman"/>
              </w:rPr>
              <w:t xml:space="preserve">, </w:t>
            </w:r>
            <w:proofErr w:type="gramStart"/>
            <w:r w:rsidRPr="00A00CE4">
              <w:rPr>
                <w:rFonts w:cs="Times New Roman"/>
              </w:rPr>
              <w:t>инфракрасная</w:t>
            </w:r>
            <w:proofErr w:type="gramEnd"/>
            <w:r w:rsidRPr="00A00CE4">
              <w:rPr>
                <w:rFonts w:cs="Times New Roman"/>
              </w:rPr>
              <w:t xml:space="preserve"> </w:t>
            </w:r>
            <w:proofErr w:type="spellStart"/>
            <w:r w:rsidRPr="00A00CE4">
              <w:rPr>
                <w:rFonts w:cs="Times New Roman"/>
              </w:rPr>
              <w:t>термография</w:t>
            </w:r>
            <w:proofErr w:type="spellEnd"/>
            <w:r w:rsidRPr="00A00CE4">
              <w:rPr>
                <w:rFonts w:cs="Times New Roman"/>
              </w:rPr>
              <w:t>.</w:t>
            </w:r>
          </w:p>
          <w:p w:rsidR="00BA4D17" w:rsidRPr="00A00CE4" w:rsidRDefault="00DB4C3A" w:rsidP="0046651D">
            <w:pPr>
              <w:spacing w:before="120"/>
              <w:ind w:left="397" w:right="170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С. 66-81</w:t>
            </w:r>
          </w:p>
        </w:tc>
      </w:tr>
      <w:tr w:rsidR="00BA4D17" w:rsidRPr="00A00CE4" w:rsidTr="0046651D">
        <w:tc>
          <w:tcPr>
            <w:tcW w:w="833" w:type="dxa"/>
            <w:tcBorders>
              <w:right w:val="nil"/>
            </w:tcBorders>
          </w:tcPr>
          <w:p w:rsidR="00BA4D17" w:rsidRPr="00A00CE4" w:rsidRDefault="00BA4D17" w:rsidP="0046651D">
            <w:pPr>
              <w:spacing w:before="120"/>
              <w:ind w:left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0CE4">
              <w:rPr>
                <w:rFonts w:ascii="Times New Roman" w:hAnsi="Times New Roman" w:cs="Times New Roman"/>
                <w:b/>
                <w:lang w:val="en-US"/>
              </w:rPr>
              <w:lastRenderedPageBreak/>
              <w:t>7</w:t>
            </w:r>
          </w:p>
        </w:tc>
        <w:tc>
          <w:tcPr>
            <w:tcW w:w="8738" w:type="dxa"/>
            <w:tcBorders>
              <w:left w:val="nil"/>
            </w:tcBorders>
          </w:tcPr>
          <w:p w:rsidR="00DB4C3A" w:rsidRPr="00A00CE4" w:rsidRDefault="00DB4C3A" w:rsidP="00A00CE4">
            <w:pPr>
              <w:widowControl w:val="0"/>
              <w:spacing w:before="120"/>
              <w:ind w:firstLine="443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УДК 53.088.7, 681.2.088</w:t>
            </w:r>
          </w:p>
          <w:p w:rsidR="00DB4C3A" w:rsidRPr="00A00CE4" w:rsidRDefault="00DB4C3A" w:rsidP="00A00CE4">
            <w:pPr>
              <w:pStyle w:val="afff3"/>
            </w:pPr>
            <w:r w:rsidRPr="00A00CE4">
              <w:t>Метод аппроксимации сигнала в дифференциальном сканирующем калориметре*</w:t>
            </w:r>
          </w:p>
          <w:p w:rsidR="00DB4C3A" w:rsidRPr="00A00CE4" w:rsidRDefault="00DB4C3A" w:rsidP="00A00CE4">
            <w:pPr>
              <w:widowControl w:val="0"/>
              <w:ind w:left="397"/>
              <w:rPr>
                <w:rFonts w:ascii="Times New Roman" w:hAnsi="Times New Roman" w:cs="Times New Roman"/>
                <w:b/>
                <w:i/>
              </w:rPr>
            </w:pPr>
            <w:r w:rsidRPr="00A00CE4">
              <w:rPr>
                <w:rFonts w:ascii="Times New Roman" w:hAnsi="Times New Roman" w:cs="Times New Roman"/>
                <w:b/>
                <w:i/>
              </w:rPr>
              <w:t xml:space="preserve">А.С. Нечаев, А.П. </w:t>
            </w:r>
            <w:proofErr w:type="spellStart"/>
            <w:r w:rsidRPr="00A00CE4">
              <w:rPr>
                <w:rFonts w:ascii="Times New Roman" w:hAnsi="Times New Roman" w:cs="Times New Roman"/>
                <w:b/>
                <w:i/>
              </w:rPr>
              <w:t>Жирнова</w:t>
            </w:r>
            <w:proofErr w:type="spellEnd"/>
            <w:r w:rsidRPr="00A00CE4">
              <w:rPr>
                <w:rFonts w:ascii="Times New Roman" w:hAnsi="Times New Roman" w:cs="Times New Roman"/>
                <w:b/>
                <w:i/>
              </w:rPr>
              <w:t>, И.Н. Нечаева</w:t>
            </w:r>
          </w:p>
          <w:p w:rsidR="00DB4C3A" w:rsidRPr="00A00CE4" w:rsidRDefault="00DB4C3A" w:rsidP="00A00CE4">
            <w:pPr>
              <w:widowControl w:val="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C3A" w:rsidRPr="00A00CE4" w:rsidRDefault="00DB4C3A" w:rsidP="00A00CE4">
            <w:pPr>
              <w:widowControl w:val="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DB4C3A" w:rsidRPr="00A00CE4" w:rsidRDefault="00DB4C3A" w:rsidP="00A00CE4">
            <w:pPr>
              <w:widowControl w:val="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DB4C3A" w:rsidRPr="00A00CE4" w:rsidRDefault="00DB4C3A" w:rsidP="00DB4C3A">
            <w:pPr>
              <w:pStyle w:val="aff4"/>
              <w:widowControl w:val="0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 xml:space="preserve">Аннотация. </w:t>
            </w:r>
            <w:r w:rsidRPr="00A00CE4">
              <w:rPr>
                <w:rFonts w:cs="Times New Roman"/>
              </w:rPr>
              <w:t>Приведен анализ использующихся в дифференциальных сканирующих калор</w:t>
            </w:r>
            <w:r w:rsidRPr="00A00CE4">
              <w:rPr>
                <w:rFonts w:cs="Times New Roman"/>
              </w:rPr>
              <w:t>и</w:t>
            </w:r>
            <w:r w:rsidRPr="00A00CE4">
              <w:rPr>
                <w:rFonts w:cs="Times New Roman"/>
              </w:rPr>
              <w:t xml:space="preserve">метрах (ДСК) способов восстановления локальных во времени информационных сигналов и сделан выбор на </w:t>
            </w:r>
            <w:proofErr w:type="spellStart"/>
            <w:r w:rsidRPr="00A00CE4">
              <w:rPr>
                <w:rFonts w:cs="Times New Roman"/>
              </w:rPr>
              <w:t>вейвлет</w:t>
            </w:r>
            <w:proofErr w:type="spellEnd"/>
            <w:r w:rsidRPr="00A00CE4">
              <w:rPr>
                <w:rFonts w:cs="Times New Roman"/>
              </w:rPr>
              <w:t xml:space="preserve">-функциях. </w:t>
            </w:r>
            <w:proofErr w:type="gramStart"/>
            <w:r w:rsidRPr="00A00CE4">
              <w:rPr>
                <w:rFonts w:cs="Times New Roman"/>
              </w:rPr>
              <w:t xml:space="preserve">На основании выбранного материнского </w:t>
            </w:r>
            <w:proofErr w:type="spellStart"/>
            <w:r w:rsidRPr="00A00CE4">
              <w:rPr>
                <w:rFonts w:cs="Times New Roman"/>
              </w:rPr>
              <w:t>вейвлета</w:t>
            </w:r>
            <w:proofErr w:type="spellEnd"/>
            <w:r w:rsidRPr="00A00CE4">
              <w:rPr>
                <w:rFonts w:cs="Times New Roman"/>
              </w:rPr>
              <w:t xml:space="preserve"> была предложена методика аппроксимации экспериментально полученных с помощью устройства ДСК сигналов.</w:t>
            </w:r>
            <w:proofErr w:type="gramEnd"/>
            <w:r w:rsidRPr="00A00CE4">
              <w:rPr>
                <w:rFonts w:cs="Times New Roman"/>
              </w:rPr>
              <w:t xml:space="preserve"> Была проведена апробация методики для однопикового и двухпикового сигн</w:t>
            </w:r>
            <w:r w:rsidRPr="00A00CE4">
              <w:rPr>
                <w:rFonts w:cs="Times New Roman"/>
              </w:rPr>
              <w:t>а</w:t>
            </w:r>
            <w:r w:rsidRPr="00A00CE4">
              <w:rPr>
                <w:rFonts w:cs="Times New Roman"/>
              </w:rPr>
              <w:t>лов. При наличии возможности изм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>нять параметры аппроксимирующей функции в процессе математического описания сигнала была доказана возможность использования методики для работы с веществами, обладающими энд</w:t>
            </w:r>
            <w:proofErr w:type="gramStart"/>
            <w:r w:rsidRPr="00A00CE4">
              <w:rPr>
                <w:rFonts w:cs="Times New Roman"/>
              </w:rPr>
              <w:t>о-</w:t>
            </w:r>
            <w:proofErr w:type="gramEnd"/>
            <w:r w:rsidRPr="00A00CE4">
              <w:rPr>
                <w:rFonts w:cs="Times New Roman"/>
              </w:rPr>
              <w:t xml:space="preserve"> и экзотермическими свойствами в момент фазового перехода. Были даны оценки влияния результатов оцифровки сигналов на точность измеряемой дифференциальной температуры. В результате была оценена относительная погрешность аппроксимирующей функцией при использовании предложенной методики от числа проделанных итерационных вычислений.</w:t>
            </w:r>
          </w:p>
          <w:p w:rsidR="00DB4C3A" w:rsidRPr="00A00CE4" w:rsidRDefault="00DB4C3A" w:rsidP="00DB4C3A">
            <w:pPr>
              <w:pStyle w:val="aff4"/>
              <w:widowControl w:val="0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>Ключевые слова:</w:t>
            </w:r>
            <w:r w:rsidRPr="00A00CE4">
              <w:rPr>
                <w:rFonts w:cs="Times New Roman"/>
              </w:rPr>
              <w:t xml:space="preserve"> дифференциальный сканирующий калориметр, аппроксимация, </w:t>
            </w:r>
            <w:proofErr w:type="spellStart"/>
            <w:r w:rsidRPr="00A00CE4">
              <w:rPr>
                <w:rFonts w:cs="Times New Roman"/>
              </w:rPr>
              <w:t>вейвлет</w:t>
            </w:r>
            <w:proofErr w:type="spellEnd"/>
            <w:r w:rsidRPr="00A00CE4">
              <w:rPr>
                <w:rFonts w:cs="Times New Roman"/>
              </w:rPr>
              <w:t>-функция, погрешность, однопиковый сигнал, многопиковый сигнал.</w:t>
            </w:r>
          </w:p>
          <w:p w:rsidR="00BA4D17" w:rsidRPr="00A00CE4" w:rsidRDefault="00DB4C3A" w:rsidP="0046651D">
            <w:pPr>
              <w:spacing w:before="120"/>
              <w:ind w:left="397" w:right="170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С. 82-91</w:t>
            </w:r>
          </w:p>
        </w:tc>
      </w:tr>
      <w:tr w:rsidR="00BA4D17" w:rsidRPr="00A00CE4" w:rsidTr="0046651D">
        <w:tc>
          <w:tcPr>
            <w:tcW w:w="833" w:type="dxa"/>
            <w:tcBorders>
              <w:right w:val="nil"/>
            </w:tcBorders>
          </w:tcPr>
          <w:p w:rsidR="00BA4D17" w:rsidRPr="00A00CE4" w:rsidRDefault="00BA4D17" w:rsidP="0046651D">
            <w:pPr>
              <w:spacing w:before="120"/>
              <w:ind w:left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0CE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738" w:type="dxa"/>
            <w:tcBorders>
              <w:left w:val="nil"/>
            </w:tcBorders>
          </w:tcPr>
          <w:p w:rsidR="00FF2384" w:rsidRPr="00A00CE4" w:rsidRDefault="00FF2384" w:rsidP="00A00CE4">
            <w:pPr>
              <w:widowControl w:val="0"/>
              <w:spacing w:before="120"/>
              <w:ind w:firstLine="442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УДК 621.317</w:t>
            </w:r>
          </w:p>
          <w:p w:rsidR="00FF2384" w:rsidRPr="00A00CE4" w:rsidRDefault="00FF2384" w:rsidP="00A00CE4">
            <w:pPr>
              <w:pStyle w:val="afff3"/>
            </w:pPr>
            <w:r w:rsidRPr="00A00CE4">
              <w:t>АВТОМАТИЧЕСКОЕ ОПРЕДЕЛЕНИЕ ВЯЗКОСТИ РОТАЦИОННЫМ ВИСКОЗИМЕТРОМ ТИПА ВРЦ</w:t>
            </w:r>
          </w:p>
          <w:p w:rsidR="00FF2384" w:rsidRPr="00A00CE4" w:rsidRDefault="00FF2384" w:rsidP="00FF2384">
            <w:pPr>
              <w:pStyle w:val="afff5"/>
              <w:rPr>
                <w:rFonts w:cs="Times New Roman"/>
              </w:rPr>
            </w:pPr>
            <w:r w:rsidRPr="00A00CE4">
              <w:rPr>
                <w:rFonts w:cs="Times New Roman"/>
              </w:rPr>
              <w:t xml:space="preserve">О.Г. </w:t>
            </w:r>
            <w:proofErr w:type="spellStart"/>
            <w:r w:rsidRPr="00A00CE4">
              <w:rPr>
                <w:rFonts w:cs="Times New Roman"/>
              </w:rPr>
              <w:t>Корганова</w:t>
            </w:r>
            <w:proofErr w:type="spellEnd"/>
            <w:r w:rsidRPr="00A00CE4">
              <w:rPr>
                <w:rFonts w:cs="Times New Roman"/>
              </w:rPr>
              <w:t xml:space="preserve">, В.А. Кузнецов </w:t>
            </w:r>
          </w:p>
          <w:p w:rsidR="00FF2384" w:rsidRPr="00A00CE4" w:rsidRDefault="00FF2384" w:rsidP="00A00CE4">
            <w:pPr>
              <w:widowControl w:val="0"/>
              <w:spacing w:before="12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FF2384" w:rsidRPr="00A00CE4" w:rsidRDefault="00FF2384" w:rsidP="00A00CE4">
            <w:pPr>
              <w:widowControl w:val="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FF2384" w:rsidRPr="00A00CE4" w:rsidRDefault="00FF2384" w:rsidP="00FF2384">
            <w:pPr>
              <w:pStyle w:val="afff9"/>
              <w:widowControl w:val="0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>Аннотация.</w:t>
            </w:r>
            <w:r w:rsidRPr="00A00CE4">
              <w:rPr>
                <w:rFonts w:cs="Times New Roman"/>
              </w:rPr>
              <w:t xml:space="preserve"> Для определения вязкости при заданной температуре используются вискоз</w:t>
            </w:r>
            <w:r w:rsidRPr="00A00CE4">
              <w:rPr>
                <w:rFonts w:cs="Times New Roman"/>
              </w:rPr>
              <w:t>и</w:t>
            </w:r>
            <w:r w:rsidRPr="00A00CE4">
              <w:rPr>
                <w:rFonts w:cs="Times New Roman"/>
              </w:rPr>
              <w:t>метры различных типов, чаще всего ротационные. Эти вискозиметры нуждаются в стаб</w:t>
            </w:r>
            <w:r w:rsidRPr="00A00CE4">
              <w:rPr>
                <w:rFonts w:cs="Times New Roman"/>
              </w:rPr>
              <w:t>и</w:t>
            </w:r>
            <w:r w:rsidRPr="00A00CE4">
              <w:rPr>
                <w:rFonts w:cs="Times New Roman"/>
              </w:rPr>
              <w:t>лизации частоты вращения измерительного ротора и применении термостатов, так как вязкость сильно зависит от температуры. Предлагается метод измерения вязкости, лише</w:t>
            </w:r>
            <w:r w:rsidRPr="00A00CE4">
              <w:rPr>
                <w:rFonts w:cs="Times New Roman"/>
              </w:rPr>
              <w:t>н</w:t>
            </w:r>
            <w:r w:rsidRPr="00A00CE4">
              <w:rPr>
                <w:rFonts w:cs="Times New Roman"/>
              </w:rPr>
              <w:t>ный этих недостатков. Вискозиметр содержит два канала: канал измерения вязкости и к</w:t>
            </w:r>
            <w:r w:rsidRPr="00A00CE4">
              <w:rPr>
                <w:rFonts w:cs="Times New Roman"/>
              </w:rPr>
              <w:t>а</w:t>
            </w:r>
            <w:r w:rsidRPr="00A00CE4">
              <w:rPr>
                <w:rFonts w:cs="Times New Roman"/>
              </w:rPr>
              <w:t>нал измерения температуры. Вращение измерительного ротора осуществляется приводом через калиброванную пружину, угол закручивания которой пропорционален крутящему м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>менту и преобразуется в широтно-импульсный сигнал. Микроконтроллер производит анализ и измерение ШИМ-сигнала и напряжения, пропорционального температуре, преобразует их в цифровой код, выдает результаты на дисплей и через порт выводит информацию о вязк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 xml:space="preserve">сти и температуре в цифровом виде. Предложенный алгоритм обработки измерительной информации исключает необходимость в стабилизации частоты вращения измерительного ротора. </w:t>
            </w:r>
          </w:p>
          <w:p w:rsidR="00FF2384" w:rsidRPr="00A00CE4" w:rsidRDefault="00FF2384" w:rsidP="00FF2384">
            <w:pPr>
              <w:pStyle w:val="afff9"/>
              <w:widowControl w:val="0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lastRenderedPageBreak/>
              <w:t>Ключевые слова:</w:t>
            </w:r>
            <w:r w:rsidRPr="00A00CE4">
              <w:rPr>
                <w:rFonts w:cs="Times New Roman"/>
              </w:rPr>
              <w:t xml:space="preserve"> вязкость, ротационный метод измерения, микроконтроллер, повышение точности измерения.</w:t>
            </w:r>
          </w:p>
          <w:p w:rsidR="00BA4D17" w:rsidRPr="00A00CE4" w:rsidRDefault="00FF2384" w:rsidP="0046651D">
            <w:pPr>
              <w:spacing w:before="120"/>
              <w:ind w:left="397" w:right="170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С. 92-101</w:t>
            </w:r>
          </w:p>
        </w:tc>
      </w:tr>
      <w:tr w:rsidR="00BA4D17" w:rsidRPr="00A00CE4" w:rsidTr="0046651D">
        <w:tc>
          <w:tcPr>
            <w:tcW w:w="833" w:type="dxa"/>
            <w:tcBorders>
              <w:right w:val="nil"/>
            </w:tcBorders>
          </w:tcPr>
          <w:p w:rsidR="00BA4D17" w:rsidRPr="00A00CE4" w:rsidRDefault="00BA4D17" w:rsidP="0046651D">
            <w:pPr>
              <w:spacing w:before="120"/>
              <w:ind w:left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0CE4">
              <w:rPr>
                <w:rFonts w:ascii="Times New Roman" w:hAnsi="Times New Roman" w:cs="Times New Roman"/>
                <w:b/>
                <w:lang w:val="en-US"/>
              </w:rPr>
              <w:lastRenderedPageBreak/>
              <w:t>9</w:t>
            </w:r>
          </w:p>
        </w:tc>
        <w:tc>
          <w:tcPr>
            <w:tcW w:w="8738" w:type="dxa"/>
            <w:tcBorders>
              <w:left w:val="nil"/>
            </w:tcBorders>
          </w:tcPr>
          <w:p w:rsidR="00FF2384" w:rsidRPr="00A00CE4" w:rsidRDefault="00FF2384" w:rsidP="00A00CE4">
            <w:pPr>
              <w:spacing w:before="120"/>
              <w:ind w:firstLine="442"/>
              <w:contextualSpacing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УДК 621.313;621.5.09</w:t>
            </w:r>
          </w:p>
          <w:p w:rsidR="00FF2384" w:rsidRPr="00A00CE4" w:rsidRDefault="00FF2384" w:rsidP="00FF2384">
            <w:pPr>
              <w:contextualSpacing/>
              <w:rPr>
                <w:rFonts w:ascii="Times New Roman" w:hAnsi="Times New Roman" w:cs="Times New Roman"/>
              </w:rPr>
            </w:pPr>
          </w:p>
          <w:p w:rsidR="00FF2384" w:rsidRPr="00A00CE4" w:rsidRDefault="00FF2384" w:rsidP="00FF2384">
            <w:pPr>
              <w:ind w:left="397"/>
              <w:contextualSpacing/>
              <w:rPr>
                <w:rFonts w:ascii="Times New Roman" w:hAnsi="Times New Roman" w:cs="Times New Roman"/>
                <w:b/>
              </w:rPr>
            </w:pPr>
            <w:r w:rsidRPr="00A00CE4">
              <w:rPr>
                <w:rFonts w:ascii="Times New Roman" w:hAnsi="Times New Roman" w:cs="Times New Roman"/>
                <w:b/>
              </w:rPr>
              <w:t xml:space="preserve">ПОСТАНОВКА </w:t>
            </w:r>
            <w:proofErr w:type="gramStart"/>
            <w:r w:rsidRPr="00A00CE4">
              <w:rPr>
                <w:rFonts w:ascii="Times New Roman" w:hAnsi="Times New Roman" w:cs="Times New Roman"/>
                <w:b/>
              </w:rPr>
              <w:t xml:space="preserve">ЗАДАЧИ ЧИСЛЕННОГО МОДЕЛИРОВАНИЯ </w:t>
            </w:r>
            <w:r w:rsidRPr="00A00CE4">
              <w:rPr>
                <w:rFonts w:ascii="Times New Roman" w:hAnsi="Times New Roman" w:cs="Times New Roman"/>
                <w:b/>
              </w:rPr>
              <w:br/>
              <w:t xml:space="preserve">ГАЗОДИНАМИЧЕСКИХ ПРОЦЕССОВ ОХЛАЖДЕНИЯ </w:t>
            </w:r>
            <w:r w:rsidRPr="00A00CE4">
              <w:rPr>
                <w:rFonts w:ascii="Times New Roman" w:hAnsi="Times New Roman" w:cs="Times New Roman"/>
                <w:b/>
              </w:rPr>
              <w:br/>
              <w:t xml:space="preserve">ЭЛЕКТРОМАГНИТНЫХ ПОДШИПНИКОВ </w:t>
            </w:r>
            <w:r w:rsidRPr="00A00CE4">
              <w:rPr>
                <w:rFonts w:ascii="Times New Roman" w:hAnsi="Times New Roman" w:cs="Times New Roman"/>
                <w:b/>
              </w:rPr>
              <w:br/>
              <w:t>ГАЗОПЕРЕКАЧИВАЮЩИХ АГРЕГАТОВ</w:t>
            </w:r>
            <w:proofErr w:type="gramEnd"/>
          </w:p>
          <w:p w:rsidR="00FF2384" w:rsidRPr="00A00CE4" w:rsidRDefault="00FF2384" w:rsidP="00FF2384">
            <w:pPr>
              <w:pStyle w:val="afff5"/>
              <w:rPr>
                <w:rFonts w:cs="Times New Roman"/>
              </w:rPr>
            </w:pPr>
          </w:p>
          <w:p w:rsidR="00FF2384" w:rsidRPr="00A00CE4" w:rsidRDefault="00FF2384" w:rsidP="00FF2384">
            <w:pPr>
              <w:pStyle w:val="afff5"/>
              <w:rPr>
                <w:rFonts w:cs="Times New Roman"/>
              </w:rPr>
            </w:pPr>
            <w:r w:rsidRPr="00A00CE4">
              <w:rPr>
                <w:rFonts w:cs="Times New Roman"/>
              </w:rPr>
              <w:t xml:space="preserve">Ю.Н. Иванников, Ю.А. </w:t>
            </w:r>
            <w:proofErr w:type="spellStart"/>
            <w:r w:rsidRPr="00A00CE4">
              <w:rPr>
                <w:rFonts w:cs="Times New Roman"/>
              </w:rPr>
              <w:t>Макаричев</w:t>
            </w:r>
            <w:proofErr w:type="spellEnd"/>
          </w:p>
          <w:p w:rsidR="00FF2384" w:rsidRPr="00A00CE4" w:rsidRDefault="00FF2384" w:rsidP="00A00CE4">
            <w:pPr>
              <w:widowControl w:val="0"/>
              <w:spacing w:before="12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FF2384" w:rsidRPr="00A00CE4" w:rsidRDefault="00FF2384" w:rsidP="00A00CE4">
            <w:pPr>
              <w:widowControl w:val="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FF2384" w:rsidRPr="00A00CE4" w:rsidRDefault="00FF2384" w:rsidP="00FF2384">
            <w:pPr>
              <w:pStyle w:val="afff9"/>
              <w:rPr>
                <w:rFonts w:cs="Times New Roman"/>
                <w:i w:val="0"/>
              </w:rPr>
            </w:pPr>
            <w:r w:rsidRPr="00A00CE4">
              <w:rPr>
                <w:rFonts w:cs="Times New Roman"/>
                <w:b/>
              </w:rPr>
              <w:t>Аннотация</w:t>
            </w:r>
            <w:r w:rsidRPr="00A00CE4">
              <w:rPr>
                <w:rFonts w:cs="Times New Roman"/>
              </w:rPr>
              <w:t>. Динамика внедрения электромагнитных подшипников в качестве опор нагн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>тателей газоперекачивающих агрегатов (ГПА) ПАО «Газпром» демонстрир</w:t>
            </w:r>
            <w:r w:rsidRPr="00A00CE4">
              <w:rPr>
                <w:rFonts w:cs="Times New Roman"/>
              </w:rPr>
              <w:t>у</w:t>
            </w:r>
            <w:r w:rsidRPr="00A00CE4">
              <w:rPr>
                <w:rFonts w:cs="Times New Roman"/>
              </w:rPr>
              <w:t>ет стабильный рост с 2005 года. В связи с этим становится все более актуальным вопрос повышения эк</w:t>
            </w:r>
            <w:r w:rsidRPr="00A00CE4">
              <w:rPr>
                <w:rFonts w:cs="Times New Roman"/>
              </w:rPr>
              <w:t>с</w:t>
            </w:r>
            <w:r w:rsidRPr="00A00CE4">
              <w:rPr>
                <w:rFonts w:cs="Times New Roman"/>
              </w:rPr>
              <w:t>плуатационных характеристик электромагнитных подшипников: увеличения надежности, уменьшения потребляемой мощности, массы и габаритных размеров. И как следствие – в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>прос тепловых перенапряжений в результате повышения удельных электромагнитных нагр</w:t>
            </w:r>
            <w:r w:rsidRPr="00A00CE4">
              <w:rPr>
                <w:rFonts w:cs="Times New Roman"/>
              </w:rPr>
              <w:t>у</w:t>
            </w:r>
            <w:r w:rsidRPr="00A00CE4">
              <w:rPr>
                <w:rFonts w:cs="Times New Roman"/>
              </w:rPr>
              <w:t>зок. Численное моделирование электромагнитных и тепловых процессов методом конечных элементов с использованием специализированного программного обеспечения позволяет зн</w:t>
            </w:r>
            <w:r w:rsidRPr="00A00CE4">
              <w:rPr>
                <w:rFonts w:cs="Times New Roman"/>
              </w:rPr>
              <w:t>а</w:t>
            </w:r>
            <w:r w:rsidRPr="00A00CE4">
              <w:rPr>
                <w:rFonts w:cs="Times New Roman"/>
              </w:rPr>
              <w:t>чительно повысить точность требуемых расчетов и, следовательно, надежность и безо</w:t>
            </w:r>
            <w:r w:rsidRPr="00A00CE4">
              <w:rPr>
                <w:rFonts w:cs="Times New Roman"/>
              </w:rPr>
              <w:t>т</w:t>
            </w:r>
            <w:r w:rsidRPr="00A00CE4">
              <w:rPr>
                <w:rFonts w:cs="Times New Roman"/>
              </w:rPr>
              <w:t>казность работы ГПА. В статье приведены результаты анализа геометрической модели электромагнитного подшипника газоперекачивающего агрегата СМП-16 «Во</w:t>
            </w:r>
            <w:r w:rsidRPr="00A00CE4">
              <w:rPr>
                <w:rFonts w:cs="Times New Roman"/>
              </w:rPr>
              <w:t>л</w:t>
            </w:r>
            <w:r w:rsidRPr="00A00CE4">
              <w:rPr>
                <w:rFonts w:cs="Times New Roman"/>
              </w:rPr>
              <w:t>га», выявлены особенности течения теплоносителя системы охлаждения ЭМП. Рассмотрены подходы к пристеночному моделированию турбулентных течений и определены наиболее подходящие к целям моделирования модели турбулентности. В результате анализа особенностей эксплу</w:t>
            </w:r>
            <w:r w:rsidRPr="00A00CE4">
              <w:rPr>
                <w:rFonts w:cs="Times New Roman"/>
              </w:rPr>
              <w:t>а</w:t>
            </w:r>
            <w:r w:rsidRPr="00A00CE4">
              <w:rPr>
                <w:rFonts w:cs="Times New Roman"/>
              </w:rPr>
              <w:t>тации электромагнитного подшипника для моделирования газодинамических процессов в</w:t>
            </w:r>
            <w:r w:rsidRPr="00A00CE4">
              <w:rPr>
                <w:rFonts w:cs="Times New Roman"/>
              </w:rPr>
              <w:t>ы</w:t>
            </w:r>
            <w:r w:rsidRPr="00A00CE4">
              <w:rPr>
                <w:rFonts w:cs="Times New Roman"/>
              </w:rPr>
              <w:t>брана модель турбулентности, даны рекомендации к построению сетки конечных элементов и определены грани</w:t>
            </w:r>
            <w:r w:rsidRPr="00A00CE4">
              <w:rPr>
                <w:rFonts w:cs="Times New Roman"/>
              </w:rPr>
              <w:t>ч</w:t>
            </w:r>
            <w:r w:rsidRPr="00A00CE4">
              <w:rPr>
                <w:rFonts w:cs="Times New Roman"/>
              </w:rPr>
              <w:t>ные условия модели.</w:t>
            </w:r>
          </w:p>
          <w:p w:rsidR="00FF2384" w:rsidRPr="00A00CE4" w:rsidRDefault="00FF2384" w:rsidP="00FF2384">
            <w:pPr>
              <w:pStyle w:val="afff9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>Ключевые слова</w:t>
            </w:r>
            <w:r w:rsidRPr="00A00CE4">
              <w:rPr>
                <w:rFonts w:cs="Times New Roman"/>
              </w:rPr>
              <w:t>: электромагнитный подшипник, нагнетатель газоперекачивающего агрег</w:t>
            </w:r>
            <w:r w:rsidRPr="00A00CE4">
              <w:rPr>
                <w:rFonts w:cs="Times New Roman"/>
              </w:rPr>
              <w:t>а</w:t>
            </w:r>
            <w:r w:rsidRPr="00A00CE4">
              <w:rPr>
                <w:rFonts w:cs="Times New Roman"/>
              </w:rPr>
              <w:t>та, охлаждение электромагнитного подшипника, газодинамические процессы, модель турб</w:t>
            </w:r>
            <w:r w:rsidRPr="00A00CE4">
              <w:rPr>
                <w:rFonts w:cs="Times New Roman"/>
              </w:rPr>
              <w:t>у</w:t>
            </w:r>
            <w:r w:rsidRPr="00A00CE4">
              <w:rPr>
                <w:rFonts w:cs="Times New Roman"/>
              </w:rPr>
              <w:t>лентности.</w:t>
            </w:r>
          </w:p>
          <w:p w:rsidR="00BA4D17" w:rsidRPr="00A00CE4" w:rsidRDefault="00FF2384" w:rsidP="0046651D">
            <w:pPr>
              <w:pStyle w:val="a4"/>
              <w:widowControl w:val="0"/>
              <w:spacing w:before="120"/>
              <w:ind w:right="170"/>
              <w:rPr>
                <w:b w:val="0"/>
              </w:rPr>
            </w:pPr>
            <w:r w:rsidRPr="00A00CE4">
              <w:rPr>
                <w:b w:val="0"/>
              </w:rPr>
              <w:t>С. 102-113</w:t>
            </w:r>
          </w:p>
        </w:tc>
      </w:tr>
      <w:tr w:rsidR="00BA4D17" w:rsidRPr="00A00CE4" w:rsidTr="0046651D">
        <w:tc>
          <w:tcPr>
            <w:tcW w:w="833" w:type="dxa"/>
            <w:tcBorders>
              <w:right w:val="nil"/>
            </w:tcBorders>
          </w:tcPr>
          <w:p w:rsidR="00BA4D17" w:rsidRPr="00A00CE4" w:rsidRDefault="00BA4D17" w:rsidP="0046651D">
            <w:pPr>
              <w:spacing w:before="120"/>
              <w:ind w:left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0CE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8738" w:type="dxa"/>
            <w:tcBorders>
              <w:left w:val="nil"/>
            </w:tcBorders>
          </w:tcPr>
          <w:p w:rsidR="00FF2384" w:rsidRPr="00A00CE4" w:rsidRDefault="00FF2384" w:rsidP="00A00CE4">
            <w:pPr>
              <w:widowControl w:val="0"/>
              <w:spacing w:before="120"/>
              <w:ind w:firstLine="442"/>
              <w:rPr>
                <w:rFonts w:ascii="Times New Roman" w:hAnsi="Times New Roman" w:cs="Times New Roman"/>
                <w:shd w:val="clear" w:color="auto" w:fill="FFFFFF"/>
              </w:rPr>
            </w:pPr>
            <w:r w:rsidRPr="00A00CE4">
              <w:rPr>
                <w:rFonts w:ascii="Times New Roman" w:hAnsi="Times New Roman" w:cs="Times New Roman"/>
                <w:shd w:val="clear" w:color="auto" w:fill="FFFFFF"/>
              </w:rPr>
              <w:t>УДК 621.92</w:t>
            </w:r>
          </w:p>
          <w:p w:rsidR="00FF2384" w:rsidRPr="00A00CE4" w:rsidRDefault="00FF2384" w:rsidP="00FF2384">
            <w:pPr>
              <w:widowContro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FF2384" w:rsidRPr="00A00CE4" w:rsidRDefault="00FF2384" w:rsidP="00FF2384">
            <w:pPr>
              <w:widowControl w:val="0"/>
              <w:ind w:left="426" w:hanging="29"/>
              <w:rPr>
                <w:rFonts w:ascii="Times New Roman" w:hAnsi="Times New Roman" w:cs="Times New Roman"/>
                <w:b/>
                <w:caps/>
              </w:rPr>
            </w:pPr>
            <w:r w:rsidRPr="00A00CE4">
              <w:rPr>
                <w:rFonts w:ascii="Times New Roman" w:hAnsi="Times New Roman" w:cs="Times New Roman"/>
                <w:b/>
                <w:caps/>
              </w:rPr>
              <w:t xml:space="preserve">Мехатронный модуль как объект системы </w:t>
            </w:r>
            <w:r w:rsidRPr="00A00CE4">
              <w:rPr>
                <w:rFonts w:ascii="Times New Roman" w:hAnsi="Times New Roman" w:cs="Times New Roman"/>
                <w:b/>
                <w:caps/>
              </w:rPr>
              <w:br/>
              <w:t>автоматического управления</w:t>
            </w:r>
          </w:p>
          <w:p w:rsidR="00FF2384" w:rsidRPr="00A00CE4" w:rsidRDefault="00FF2384" w:rsidP="00FF2384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</w:p>
          <w:p w:rsidR="00FF2384" w:rsidRPr="00A00CE4" w:rsidRDefault="00FF2384" w:rsidP="00A00CE4">
            <w:pPr>
              <w:widowControl w:val="0"/>
              <w:ind w:firstLine="443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A00CE4">
              <w:rPr>
                <w:rFonts w:ascii="Times New Roman" w:hAnsi="Times New Roman" w:cs="Times New Roman"/>
                <w:b/>
                <w:i/>
              </w:rPr>
              <w:t xml:space="preserve">В.Е. Лысов, Я.И. </w:t>
            </w:r>
            <w:proofErr w:type="spellStart"/>
            <w:r w:rsidRPr="00A00CE4">
              <w:rPr>
                <w:rFonts w:ascii="Times New Roman" w:hAnsi="Times New Roman" w:cs="Times New Roman"/>
                <w:b/>
                <w:i/>
              </w:rPr>
              <w:t>Пешев</w:t>
            </w:r>
            <w:proofErr w:type="spellEnd"/>
            <w:r w:rsidRPr="00A00CE4">
              <w:rPr>
                <w:rFonts w:ascii="Times New Roman" w:hAnsi="Times New Roman" w:cs="Times New Roman"/>
                <w:b/>
                <w:i/>
              </w:rPr>
              <w:t>, З.Х. Хамитов</w:t>
            </w:r>
          </w:p>
          <w:p w:rsidR="00FF2384" w:rsidRPr="00A00CE4" w:rsidRDefault="00FF2384" w:rsidP="00FF2384">
            <w:pPr>
              <w:pStyle w:val="afff7"/>
              <w:widowControl w:val="0"/>
              <w:rPr>
                <w:rFonts w:cs="Times New Roman"/>
              </w:rPr>
            </w:pPr>
          </w:p>
          <w:p w:rsidR="00FF2384" w:rsidRPr="00A00CE4" w:rsidRDefault="00FF2384" w:rsidP="00FF2384">
            <w:pPr>
              <w:pStyle w:val="afff7"/>
              <w:widowControl w:val="0"/>
              <w:rPr>
                <w:rFonts w:cs="Times New Roman"/>
              </w:rPr>
            </w:pPr>
            <w:r w:rsidRPr="00A00CE4">
              <w:rPr>
                <w:rFonts w:cs="Times New Roman"/>
              </w:rPr>
              <w:t>Самарский государственный технический университет</w:t>
            </w:r>
          </w:p>
          <w:p w:rsidR="00FF2384" w:rsidRPr="00A00CE4" w:rsidRDefault="00FF2384" w:rsidP="00FF2384">
            <w:pPr>
              <w:pStyle w:val="afff7"/>
              <w:widowControl w:val="0"/>
              <w:rPr>
                <w:rFonts w:cs="Times New Roman"/>
              </w:rPr>
            </w:pPr>
            <w:r w:rsidRPr="00A00CE4">
              <w:rPr>
                <w:rFonts w:cs="Times New Roman"/>
              </w:rPr>
              <w:t>Россия, 443100, г. Самара, ул. Молодогвардейская, 244</w:t>
            </w:r>
          </w:p>
          <w:p w:rsidR="00FF2384" w:rsidRPr="00A00CE4" w:rsidRDefault="00FF2384" w:rsidP="00FF2384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F2384" w:rsidRPr="00A00CE4" w:rsidRDefault="00FF2384" w:rsidP="00A00CE4">
            <w:pPr>
              <w:widowControl w:val="0"/>
              <w:ind w:firstLine="443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00C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: 67</w:t>
            </w:r>
            <w:proofErr w:type="spellStart"/>
            <w:r w:rsidRPr="00A00C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lysov</w:t>
            </w:r>
            <w:proofErr w:type="spellEnd"/>
            <w:r w:rsidRPr="00A00CE4">
              <w:rPr>
                <w:rFonts w:ascii="Times New Roman" w:hAnsi="Times New Roman" w:cs="Times New Roman"/>
                <w:sz w:val="16"/>
                <w:szCs w:val="16"/>
              </w:rPr>
              <w:t xml:space="preserve">@ </w:t>
            </w:r>
            <w:r w:rsidRPr="00A00C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00C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FF2384" w:rsidRPr="00A00CE4" w:rsidRDefault="00FF2384" w:rsidP="00FF2384">
            <w:pPr>
              <w:pStyle w:val="afff9"/>
              <w:widowControl w:val="0"/>
              <w:rPr>
                <w:rFonts w:cs="Times New Roman"/>
              </w:rPr>
            </w:pPr>
            <w:r w:rsidRPr="00A00CE4">
              <w:rPr>
                <w:rFonts w:cs="Times New Roman"/>
                <w:b/>
                <w:shd w:val="clear" w:color="auto" w:fill="FFFFFF"/>
              </w:rPr>
              <w:t>Аннотация</w:t>
            </w:r>
            <w:r w:rsidRPr="00A00CE4">
              <w:rPr>
                <w:rFonts w:cs="Times New Roman"/>
                <w:shd w:val="clear" w:color="auto" w:fill="FFFFFF"/>
              </w:rPr>
              <w:t>.</w:t>
            </w:r>
            <w:r w:rsidRPr="00A00CE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Pr="00A00CE4">
              <w:rPr>
                <w:rFonts w:cs="Times New Roman"/>
              </w:rPr>
              <w:t>ассматривается вопрос повышения функциональных возможностей прециз</w:t>
            </w:r>
            <w:r w:rsidRPr="00A00CE4">
              <w:rPr>
                <w:rFonts w:cs="Times New Roman"/>
              </w:rPr>
              <w:t>и</w:t>
            </w:r>
            <w:r w:rsidRPr="00A00CE4">
              <w:rPr>
                <w:rFonts w:cs="Times New Roman"/>
              </w:rPr>
              <w:t>онных координатно-расточных и координатно-шлифовальных станков, их точности и пр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>изводительности. Показано, что принципиально вопрос решается путем установки обраб</w:t>
            </w:r>
            <w:r w:rsidRPr="00A00CE4">
              <w:rPr>
                <w:rFonts w:cs="Times New Roman"/>
              </w:rPr>
              <w:t>а</w:t>
            </w:r>
            <w:r w:rsidRPr="00A00CE4">
              <w:rPr>
                <w:rFonts w:cs="Times New Roman"/>
              </w:rPr>
              <w:t xml:space="preserve">тываемой детали на поворотный стол, который закрепляется на рабочем столе станка. Поворотный стол выполняется в виде </w:t>
            </w:r>
            <w:proofErr w:type="spellStart"/>
            <w:r w:rsidRPr="00A00CE4">
              <w:rPr>
                <w:rFonts w:cs="Times New Roman"/>
              </w:rPr>
              <w:t>мехатронн</w:t>
            </w:r>
            <w:r w:rsidRPr="00A00CE4">
              <w:rPr>
                <w:rFonts w:cs="Times New Roman"/>
              </w:rPr>
              <w:t>о</w:t>
            </w:r>
            <w:r w:rsidRPr="00A00CE4">
              <w:rPr>
                <w:rFonts w:cs="Times New Roman"/>
              </w:rPr>
              <w:t>го</w:t>
            </w:r>
            <w:proofErr w:type="spellEnd"/>
            <w:r w:rsidRPr="00A00CE4">
              <w:rPr>
                <w:rFonts w:cs="Times New Roman"/>
              </w:rPr>
              <w:t xml:space="preserve"> модуля, в котором электродвигатель и механическая часть в виде планшайбы конструктивно объединены в один блок. Исключение люфта в кинематической цепи и возможность обработки детали в различных точках реш</w:t>
            </w:r>
            <w:r w:rsidRPr="00A00CE4">
              <w:rPr>
                <w:rFonts w:cs="Times New Roman"/>
              </w:rPr>
              <w:t>а</w:t>
            </w:r>
            <w:r w:rsidRPr="00A00CE4">
              <w:rPr>
                <w:rFonts w:cs="Times New Roman"/>
              </w:rPr>
              <w:t>ют поставленные з</w:t>
            </w:r>
            <w:r w:rsidRPr="00A00CE4">
              <w:rPr>
                <w:rFonts w:cs="Times New Roman"/>
              </w:rPr>
              <w:t>а</w:t>
            </w:r>
            <w:r w:rsidRPr="00A00CE4">
              <w:rPr>
                <w:rFonts w:cs="Times New Roman"/>
              </w:rPr>
              <w:t xml:space="preserve">дачи. Дана структурная схема </w:t>
            </w:r>
            <w:proofErr w:type="spellStart"/>
            <w:r w:rsidRPr="00A00CE4">
              <w:rPr>
                <w:rFonts w:cs="Times New Roman"/>
              </w:rPr>
              <w:t>мехатронного</w:t>
            </w:r>
            <w:proofErr w:type="spellEnd"/>
            <w:r w:rsidRPr="00A00CE4">
              <w:rPr>
                <w:rFonts w:cs="Times New Roman"/>
              </w:rPr>
              <w:t xml:space="preserve"> модуля и рекомендации по разработке системы автоматического управления им.</w:t>
            </w:r>
          </w:p>
          <w:p w:rsidR="00FF2384" w:rsidRPr="00A00CE4" w:rsidRDefault="00FF2384" w:rsidP="00FF2384">
            <w:pPr>
              <w:pStyle w:val="afff9"/>
              <w:widowControl w:val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00CE4">
              <w:rPr>
                <w:rFonts w:cs="Times New Roman"/>
                <w:b/>
                <w:shd w:val="clear" w:color="auto" w:fill="FFFFFF"/>
              </w:rPr>
              <w:t>Ключевые слова:</w:t>
            </w:r>
            <w:r w:rsidRPr="00A00CE4">
              <w:rPr>
                <w:rFonts w:cs="Times New Roman"/>
                <w:shd w:val="clear" w:color="auto" w:fill="FFFFFF"/>
              </w:rPr>
              <w:t xml:space="preserve"> передаточная функция, электродвигатель, температура, точность, охл</w:t>
            </w:r>
            <w:r w:rsidRPr="00A00CE4">
              <w:rPr>
                <w:rFonts w:cs="Times New Roman"/>
                <w:shd w:val="clear" w:color="auto" w:fill="FFFFFF"/>
              </w:rPr>
              <w:t>а</w:t>
            </w:r>
            <w:r w:rsidRPr="00A00CE4">
              <w:rPr>
                <w:rFonts w:cs="Times New Roman"/>
                <w:shd w:val="clear" w:color="auto" w:fill="FFFFFF"/>
              </w:rPr>
              <w:lastRenderedPageBreak/>
              <w:t xml:space="preserve">ждение, </w:t>
            </w:r>
            <w:proofErr w:type="spellStart"/>
            <w:r w:rsidRPr="00A00CE4">
              <w:rPr>
                <w:rFonts w:cs="Times New Roman"/>
                <w:shd w:val="clear" w:color="auto" w:fill="FFFFFF"/>
              </w:rPr>
              <w:t>мехатронный</w:t>
            </w:r>
            <w:proofErr w:type="spellEnd"/>
            <w:r w:rsidRPr="00A00CE4">
              <w:rPr>
                <w:rFonts w:cs="Times New Roman"/>
                <w:shd w:val="clear" w:color="auto" w:fill="FFFFFF"/>
              </w:rPr>
              <w:t xml:space="preserve"> модуль, поворотный стол</w:t>
            </w:r>
            <w:r w:rsidRPr="00A00CE4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BA4D17" w:rsidRPr="00A00CE4" w:rsidRDefault="00FF2384" w:rsidP="0046651D">
            <w:pPr>
              <w:spacing w:before="120"/>
              <w:ind w:left="397" w:right="170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С. 114-121</w:t>
            </w:r>
          </w:p>
        </w:tc>
      </w:tr>
      <w:tr w:rsidR="00BA4D17" w:rsidRPr="00A00CE4" w:rsidTr="0046651D">
        <w:tc>
          <w:tcPr>
            <w:tcW w:w="833" w:type="dxa"/>
            <w:tcBorders>
              <w:right w:val="nil"/>
            </w:tcBorders>
          </w:tcPr>
          <w:p w:rsidR="00BA4D17" w:rsidRPr="00A00CE4" w:rsidRDefault="00BA4D17" w:rsidP="0046651D">
            <w:pPr>
              <w:spacing w:before="120"/>
              <w:ind w:left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0CE4">
              <w:rPr>
                <w:rFonts w:ascii="Times New Roman" w:hAnsi="Times New Roman" w:cs="Times New Roman"/>
                <w:b/>
                <w:lang w:val="en-US"/>
              </w:rPr>
              <w:lastRenderedPageBreak/>
              <w:t>11</w:t>
            </w:r>
          </w:p>
        </w:tc>
        <w:tc>
          <w:tcPr>
            <w:tcW w:w="8738" w:type="dxa"/>
            <w:tcBorders>
              <w:left w:val="nil"/>
            </w:tcBorders>
          </w:tcPr>
          <w:p w:rsidR="00FF2384" w:rsidRPr="00A00CE4" w:rsidRDefault="00FF2384" w:rsidP="00A00CE4">
            <w:pPr>
              <w:widowControl w:val="0"/>
              <w:spacing w:before="120"/>
              <w:ind w:left="397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УДК 681.3</w:t>
            </w:r>
          </w:p>
          <w:p w:rsidR="00FF2384" w:rsidRPr="00A00CE4" w:rsidRDefault="00FF2384" w:rsidP="00A00CE4">
            <w:pPr>
              <w:widowControl w:val="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384" w:rsidRPr="00A00CE4" w:rsidRDefault="00FF2384" w:rsidP="00A00CE4">
            <w:pPr>
              <w:widowControl w:val="0"/>
              <w:ind w:left="397"/>
              <w:rPr>
                <w:rFonts w:ascii="Times New Roman" w:hAnsi="Times New Roman" w:cs="Times New Roman"/>
                <w:b/>
              </w:rPr>
            </w:pPr>
            <w:r w:rsidRPr="00A00CE4">
              <w:rPr>
                <w:rFonts w:ascii="Times New Roman" w:hAnsi="Times New Roman" w:cs="Times New Roman"/>
                <w:b/>
              </w:rPr>
              <w:t xml:space="preserve">ПОЗИЦИОННОЕ РЕГУЛИРОВАНИЕ ТЕМПЕРАТУРЫ </w:t>
            </w:r>
          </w:p>
          <w:p w:rsidR="00FF2384" w:rsidRPr="00A00CE4" w:rsidRDefault="00FF2384" w:rsidP="00A00CE4">
            <w:pPr>
              <w:widowControl w:val="0"/>
              <w:ind w:left="397"/>
              <w:rPr>
                <w:rFonts w:ascii="Times New Roman" w:hAnsi="Times New Roman" w:cs="Times New Roman"/>
                <w:b/>
              </w:rPr>
            </w:pPr>
            <w:r w:rsidRPr="00A00CE4">
              <w:rPr>
                <w:rFonts w:ascii="Times New Roman" w:hAnsi="Times New Roman" w:cs="Times New Roman"/>
                <w:b/>
              </w:rPr>
              <w:t>ЭЛЕКТРИЧЕСКОЙ ПЕЧИ НАГРЕВА СОПРОТИВЛЕНИЕМ</w:t>
            </w:r>
          </w:p>
          <w:p w:rsidR="00FF2384" w:rsidRPr="00A00CE4" w:rsidRDefault="00FF2384" w:rsidP="00A00CE4">
            <w:pPr>
              <w:widowControl w:val="0"/>
              <w:ind w:left="397"/>
              <w:rPr>
                <w:rFonts w:ascii="Times New Roman" w:hAnsi="Times New Roman" w:cs="Times New Roman"/>
                <w:b/>
                <w:i/>
              </w:rPr>
            </w:pPr>
          </w:p>
          <w:p w:rsidR="00FF2384" w:rsidRPr="00A00CE4" w:rsidRDefault="00FF2384" w:rsidP="00A00CE4">
            <w:pPr>
              <w:widowControl w:val="0"/>
              <w:ind w:left="397"/>
              <w:rPr>
                <w:rFonts w:ascii="Times New Roman" w:hAnsi="Times New Roman" w:cs="Times New Roman"/>
                <w:b/>
                <w:i/>
              </w:rPr>
            </w:pPr>
            <w:r w:rsidRPr="00A00CE4">
              <w:rPr>
                <w:rFonts w:ascii="Times New Roman" w:hAnsi="Times New Roman" w:cs="Times New Roman"/>
                <w:b/>
                <w:i/>
              </w:rPr>
              <w:t xml:space="preserve">В.С. Осипов, А.И. </w:t>
            </w:r>
            <w:proofErr w:type="spellStart"/>
            <w:r w:rsidRPr="00A00CE4">
              <w:rPr>
                <w:rFonts w:ascii="Times New Roman" w:hAnsi="Times New Roman" w:cs="Times New Roman"/>
                <w:b/>
                <w:i/>
              </w:rPr>
              <w:t>Данилушкин</w:t>
            </w:r>
            <w:proofErr w:type="spellEnd"/>
            <w:r w:rsidRPr="00A00CE4">
              <w:rPr>
                <w:rFonts w:ascii="Times New Roman" w:hAnsi="Times New Roman" w:cs="Times New Roman"/>
                <w:b/>
                <w:i/>
              </w:rPr>
              <w:t>, А.А. Базаров</w:t>
            </w:r>
          </w:p>
          <w:p w:rsidR="00FF2384" w:rsidRPr="00A00CE4" w:rsidRDefault="00FF2384" w:rsidP="00A00CE4">
            <w:pPr>
              <w:widowControl w:val="0"/>
              <w:spacing w:before="12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FF2384" w:rsidRPr="00A00CE4" w:rsidRDefault="00FF2384" w:rsidP="00A00CE4">
            <w:pPr>
              <w:widowControl w:val="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FF2384" w:rsidRPr="00A00CE4" w:rsidRDefault="00FF2384" w:rsidP="00FF2384">
            <w:pPr>
              <w:pStyle w:val="afff9"/>
              <w:widowControl w:val="0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>Аннотация.</w:t>
            </w:r>
            <w:r w:rsidRPr="00A00CE4">
              <w:rPr>
                <w:rFonts w:cs="Times New Roman"/>
              </w:rPr>
              <w:t xml:space="preserve"> Рассматривается задача определения частоты и амплитуды колебаний темп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>ратуры печи нагрева сопротивлением при позиционном регулировании с помощью однополя</w:t>
            </w:r>
            <w:r w:rsidRPr="00A00CE4">
              <w:rPr>
                <w:rFonts w:cs="Times New Roman"/>
              </w:rPr>
              <w:t>р</w:t>
            </w:r>
            <w:r w:rsidRPr="00A00CE4">
              <w:rPr>
                <w:rFonts w:cs="Times New Roman"/>
              </w:rPr>
              <w:t>ных идеального реле и реле с петлевой характеристикой. Целью является оптимизация р</w:t>
            </w:r>
            <w:r w:rsidRPr="00A00CE4">
              <w:rPr>
                <w:rFonts w:cs="Times New Roman"/>
              </w:rPr>
              <w:t>а</w:t>
            </w:r>
            <w:r w:rsidRPr="00A00CE4">
              <w:rPr>
                <w:rFonts w:cs="Times New Roman"/>
              </w:rPr>
              <w:t xml:space="preserve">боты двух печей в системе электроснабжения так, чтобы печи не включались одновременно в режиме стабилизации температуры. </w:t>
            </w:r>
            <w:proofErr w:type="gramStart"/>
            <w:r w:rsidRPr="00A00CE4">
              <w:rPr>
                <w:rFonts w:cs="Times New Roman"/>
              </w:rPr>
              <w:t>В литературных источниках, как правило, рассма</w:t>
            </w:r>
            <w:r w:rsidRPr="00A00CE4">
              <w:rPr>
                <w:rFonts w:cs="Times New Roman"/>
              </w:rPr>
              <w:t>т</w:t>
            </w:r>
            <w:r w:rsidRPr="00A00CE4">
              <w:rPr>
                <w:rFonts w:cs="Times New Roman"/>
              </w:rPr>
              <w:t>риваются упрощенные примеры расчета следящих систем с применением идеального реле, приводятся различные способы точных и приближенных методов определения частоты и амплитуды симметричных колебаний, однако при несимметричных колебаниях с учетом смещения наиболее приемлемым является алгебраический способ с применением гармонич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>ской линеаризации, при этом исследуются зависимости частоты и амплитуды колебаний от параметра петли релейной характеристики с целью назначения</w:t>
            </w:r>
            <w:proofErr w:type="gramEnd"/>
            <w:r w:rsidRPr="00A00CE4">
              <w:rPr>
                <w:rFonts w:cs="Times New Roman"/>
              </w:rPr>
              <w:t xml:space="preserve"> этого параметра при доп</w:t>
            </w:r>
            <w:r w:rsidRPr="00A00CE4">
              <w:rPr>
                <w:rFonts w:cs="Times New Roman"/>
              </w:rPr>
              <w:t>у</w:t>
            </w:r>
            <w:r w:rsidRPr="00A00CE4">
              <w:rPr>
                <w:rFonts w:cs="Times New Roman"/>
              </w:rPr>
              <w:t>стимом отклонении температуры. Коэффициенты гармонической линеаризации реле с пе</w:t>
            </w:r>
            <w:r w:rsidRPr="00A00CE4">
              <w:rPr>
                <w:rFonts w:cs="Times New Roman"/>
              </w:rPr>
              <w:t>т</w:t>
            </w:r>
            <w:r w:rsidRPr="00A00CE4">
              <w:rPr>
                <w:rFonts w:cs="Times New Roman"/>
              </w:rPr>
              <w:t>левой характеристикой с учетом смещения представляют собой сложные выражения, вкл</w:t>
            </w:r>
            <w:r w:rsidRPr="00A00CE4">
              <w:rPr>
                <w:rFonts w:cs="Times New Roman"/>
              </w:rPr>
              <w:t>ю</w:t>
            </w:r>
            <w:r w:rsidRPr="00A00CE4">
              <w:rPr>
                <w:rFonts w:cs="Times New Roman"/>
              </w:rPr>
              <w:t>чающие величину смещения. Для упрощения расчетов принят предельный вариант, когда в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 xml:space="preserve">личина амплитуды колебаний равна сумме смещения и половины ширины петли реле. </w:t>
            </w:r>
          </w:p>
          <w:p w:rsidR="00FF2384" w:rsidRPr="00A00CE4" w:rsidRDefault="00FF2384" w:rsidP="00FF2384">
            <w:pPr>
              <w:pStyle w:val="afff9"/>
              <w:widowControl w:val="0"/>
              <w:rPr>
                <w:rFonts w:cs="Times New Roman"/>
              </w:rPr>
            </w:pPr>
            <w:proofErr w:type="gramStart"/>
            <w:r w:rsidRPr="00A00CE4">
              <w:rPr>
                <w:rFonts w:cs="Times New Roman"/>
                <w:b/>
              </w:rPr>
              <w:t>Ключевые слова:</w:t>
            </w:r>
            <w:r w:rsidRPr="00A00CE4">
              <w:rPr>
                <w:rFonts w:cs="Times New Roman"/>
              </w:rPr>
              <w:t xml:space="preserve"> нагревательная печь сопротивления, гармоническая линеаризация, смещ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>ние, характеристика реле, нелинейный элемент, амплитуда, частота, кол</w:t>
            </w:r>
            <w:r w:rsidRPr="00A00CE4">
              <w:rPr>
                <w:rFonts w:cs="Times New Roman"/>
              </w:rPr>
              <w:t>е</w:t>
            </w:r>
            <w:r w:rsidRPr="00A00CE4">
              <w:rPr>
                <w:rFonts w:cs="Times New Roman"/>
              </w:rPr>
              <w:t>бания.</w:t>
            </w:r>
            <w:proofErr w:type="gramEnd"/>
          </w:p>
          <w:p w:rsidR="00BA4D17" w:rsidRPr="00A00CE4" w:rsidRDefault="00FF2384" w:rsidP="00FF2384">
            <w:pPr>
              <w:spacing w:before="120"/>
              <w:ind w:left="397" w:right="170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С. 122-134</w:t>
            </w:r>
          </w:p>
        </w:tc>
      </w:tr>
      <w:tr w:rsidR="00BA4D17" w:rsidRPr="00A00CE4" w:rsidTr="0046651D">
        <w:tc>
          <w:tcPr>
            <w:tcW w:w="833" w:type="dxa"/>
            <w:tcBorders>
              <w:right w:val="nil"/>
            </w:tcBorders>
          </w:tcPr>
          <w:p w:rsidR="00BA4D17" w:rsidRPr="00A00CE4" w:rsidRDefault="00BA4D17" w:rsidP="0046651D">
            <w:pPr>
              <w:spacing w:before="120"/>
              <w:ind w:left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0CE4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8738" w:type="dxa"/>
            <w:tcBorders>
              <w:left w:val="nil"/>
            </w:tcBorders>
          </w:tcPr>
          <w:p w:rsidR="00FF2384" w:rsidRPr="00A00CE4" w:rsidRDefault="00FF2384" w:rsidP="00A00CE4">
            <w:pPr>
              <w:widowControl w:val="0"/>
              <w:spacing w:before="120"/>
              <w:ind w:left="397"/>
              <w:rPr>
                <w:rFonts w:ascii="Times New Roman" w:hAnsi="Times New Roman" w:cs="Times New Roman"/>
                <w:noProof/>
              </w:rPr>
            </w:pPr>
            <w:r w:rsidRPr="00A00CE4">
              <w:rPr>
                <w:rFonts w:ascii="Times New Roman" w:hAnsi="Times New Roman" w:cs="Times New Roman"/>
                <w:noProof/>
              </w:rPr>
              <w:t>УДК 621.365.53; 621.313</w:t>
            </w:r>
          </w:p>
          <w:p w:rsidR="00FF2384" w:rsidRPr="00A00CE4" w:rsidRDefault="00FF2384" w:rsidP="00FF2384">
            <w:pPr>
              <w:widowControl w:val="0"/>
              <w:rPr>
                <w:rFonts w:ascii="Times New Roman" w:hAnsi="Times New Roman" w:cs="Times New Roman"/>
                <w:noProof/>
              </w:rPr>
            </w:pPr>
          </w:p>
          <w:p w:rsidR="00FF2384" w:rsidRPr="00A00CE4" w:rsidRDefault="00FF2384" w:rsidP="00FF2384">
            <w:pPr>
              <w:widowControl w:val="0"/>
              <w:ind w:left="397"/>
              <w:rPr>
                <w:rFonts w:ascii="Times New Roman" w:hAnsi="Times New Roman" w:cs="Times New Roman"/>
                <w:b/>
                <w:caps/>
                <w:noProof/>
              </w:rPr>
            </w:pPr>
            <w:r w:rsidRPr="00A00CE4">
              <w:rPr>
                <w:rFonts w:ascii="Times New Roman" w:hAnsi="Times New Roman" w:cs="Times New Roman"/>
                <w:b/>
                <w:caps/>
                <w:noProof/>
              </w:rPr>
              <w:t xml:space="preserve">Расчет параметров линейного асинхронного двигателя </w:t>
            </w:r>
            <w:r w:rsidR="00A00CE4">
              <w:rPr>
                <w:rFonts w:ascii="Times New Roman" w:hAnsi="Times New Roman" w:cs="Times New Roman"/>
                <w:b/>
                <w:caps/>
                <w:noProof/>
              </w:rPr>
              <w:br/>
            </w:r>
            <w:r w:rsidRPr="00A00CE4">
              <w:rPr>
                <w:rFonts w:ascii="Times New Roman" w:hAnsi="Times New Roman" w:cs="Times New Roman"/>
                <w:b/>
                <w:caps/>
                <w:noProof/>
              </w:rPr>
              <w:t>для системы перемешивания расплава</w:t>
            </w:r>
          </w:p>
          <w:p w:rsidR="00FF2384" w:rsidRPr="00A00CE4" w:rsidRDefault="00FF2384" w:rsidP="00FF2384">
            <w:pPr>
              <w:pStyle w:val="afff5"/>
              <w:widowControl w:val="0"/>
              <w:rPr>
                <w:rFonts w:cs="Times New Roman"/>
                <w:noProof/>
              </w:rPr>
            </w:pPr>
          </w:p>
          <w:p w:rsidR="00FF2384" w:rsidRPr="00A00CE4" w:rsidRDefault="00FF2384" w:rsidP="00FF2384">
            <w:pPr>
              <w:pStyle w:val="afff5"/>
              <w:widowControl w:val="0"/>
              <w:rPr>
                <w:rFonts w:cs="Times New Roman"/>
                <w:noProof/>
              </w:rPr>
            </w:pPr>
            <w:r w:rsidRPr="00A00CE4">
              <w:rPr>
                <w:rFonts w:cs="Times New Roman"/>
                <w:noProof/>
              </w:rPr>
              <w:t>В.П. Певчев, Е.В. Стрижакова, В.Н. Овсянников</w:t>
            </w:r>
          </w:p>
          <w:p w:rsidR="00FF2384" w:rsidRPr="00A00CE4" w:rsidRDefault="00FF2384" w:rsidP="00A00CE4">
            <w:pPr>
              <w:widowControl w:val="0"/>
              <w:spacing w:before="12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</w:t>
            </w:r>
          </w:p>
          <w:p w:rsidR="00FF2384" w:rsidRPr="00A00CE4" w:rsidRDefault="00FF2384" w:rsidP="00A00CE4">
            <w:pPr>
              <w:widowControl w:val="0"/>
              <w:ind w:left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CE4">
              <w:rPr>
                <w:rFonts w:ascii="Times New Roman" w:hAnsi="Times New Roman" w:cs="Times New Roman"/>
                <w:sz w:val="16"/>
                <w:szCs w:val="16"/>
              </w:rPr>
              <w:t>Россия, 443100, г. Самара, ул. Молодогвардейская, 244</w:t>
            </w:r>
          </w:p>
          <w:p w:rsidR="00FF2384" w:rsidRPr="00A00CE4" w:rsidRDefault="00FF2384" w:rsidP="00FF2384">
            <w:pPr>
              <w:pStyle w:val="afff9"/>
              <w:widowControl w:val="0"/>
              <w:rPr>
                <w:rStyle w:val="afff2"/>
                <w:rFonts w:cs="Times New Roman"/>
                <w:b w:val="0"/>
              </w:rPr>
            </w:pPr>
            <w:r w:rsidRPr="00A00CE4">
              <w:rPr>
                <w:rFonts w:cs="Times New Roman"/>
                <w:b/>
                <w:noProof/>
              </w:rPr>
              <w:t>Аннотация.</w:t>
            </w:r>
            <w:r w:rsidRPr="00A00CE4">
              <w:rPr>
                <w:rFonts w:cs="Times New Roman"/>
                <w:noProof/>
              </w:rPr>
              <w:t xml:space="preserve"> Рассмотрен комплекс</w:t>
            </w:r>
            <w:r w:rsidRPr="00A00CE4">
              <w:rPr>
                <w:rStyle w:val="afff2"/>
                <w:rFonts w:cs="Times New Roman"/>
                <w:b w:val="0"/>
              </w:rPr>
              <w:t xml:space="preserve"> вопросов по моделированию электромагнитных проце</w:t>
            </w:r>
            <w:r w:rsidRPr="00A00CE4">
              <w:rPr>
                <w:rStyle w:val="afff2"/>
                <w:rFonts w:cs="Times New Roman"/>
                <w:b w:val="0"/>
              </w:rPr>
              <w:t>с</w:t>
            </w:r>
            <w:r w:rsidRPr="00A00CE4">
              <w:rPr>
                <w:rStyle w:val="afff2"/>
                <w:rFonts w:cs="Times New Roman"/>
                <w:b w:val="0"/>
              </w:rPr>
              <w:t>сов в линейном асинхронном двигателе, представляющем собой систему, содержащую стато</w:t>
            </w:r>
            <w:r w:rsidRPr="00A00CE4">
              <w:rPr>
                <w:rStyle w:val="afff2"/>
                <w:rFonts w:cs="Times New Roman"/>
                <w:b w:val="0"/>
              </w:rPr>
              <w:t>р</w:t>
            </w:r>
            <w:r w:rsidRPr="00A00CE4">
              <w:rPr>
                <w:rStyle w:val="afff2"/>
                <w:rFonts w:cs="Times New Roman"/>
                <w:b w:val="0"/>
              </w:rPr>
              <w:t>ную обмотку, стальной корпус печи и расплавленный металл. Эффективное п</w:t>
            </w:r>
            <w:r w:rsidRPr="00A00CE4">
              <w:rPr>
                <w:rStyle w:val="afff2"/>
                <w:rFonts w:cs="Times New Roman"/>
                <w:b w:val="0"/>
              </w:rPr>
              <w:t>е</w:t>
            </w:r>
            <w:r w:rsidRPr="00A00CE4">
              <w:rPr>
                <w:rStyle w:val="afff2"/>
                <w:rFonts w:cs="Times New Roman"/>
                <w:b w:val="0"/>
              </w:rPr>
              <w:t>ремешивание жидкого металла реализуется в однофазном режиме питания статорной обмотки. Для л</w:t>
            </w:r>
            <w:r w:rsidRPr="00A00CE4">
              <w:rPr>
                <w:rStyle w:val="afff2"/>
                <w:rFonts w:cs="Times New Roman"/>
                <w:b w:val="0"/>
              </w:rPr>
              <w:t>и</w:t>
            </w:r>
            <w:r w:rsidRPr="00A00CE4">
              <w:rPr>
                <w:rStyle w:val="afff2"/>
                <w:rFonts w:cs="Times New Roman"/>
                <w:b w:val="0"/>
              </w:rPr>
              <w:t>нейного перемещения расплава, необходимого при скачивании шлака, используется двухфа</w:t>
            </w:r>
            <w:r w:rsidRPr="00A00CE4">
              <w:rPr>
                <w:rStyle w:val="afff2"/>
                <w:rFonts w:cs="Times New Roman"/>
                <w:b w:val="0"/>
              </w:rPr>
              <w:t>з</w:t>
            </w:r>
            <w:r w:rsidRPr="00A00CE4">
              <w:rPr>
                <w:rStyle w:val="afff2"/>
                <w:rFonts w:cs="Times New Roman"/>
                <w:b w:val="0"/>
              </w:rPr>
              <w:t>ное напряжение. Расчет электромагнитных сил, обеспечивающих режимы циркуляции и л</w:t>
            </w:r>
            <w:r w:rsidRPr="00A00CE4">
              <w:rPr>
                <w:rStyle w:val="afff2"/>
                <w:rFonts w:cs="Times New Roman"/>
                <w:b w:val="0"/>
              </w:rPr>
              <w:t>и</w:t>
            </w:r>
            <w:r w:rsidRPr="00A00CE4">
              <w:rPr>
                <w:rStyle w:val="afff2"/>
                <w:rFonts w:cs="Times New Roman"/>
                <w:b w:val="0"/>
              </w:rPr>
              <w:t>нейного перемещения, осуществлен численным методом мод</w:t>
            </w:r>
            <w:r w:rsidRPr="00A00CE4">
              <w:rPr>
                <w:rStyle w:val="afff2"/>
                <w:rFonts w:cs="Times New Roman"/>
                <w:b w:val="0"/>
              </w:rPr>
              <w:t>е</w:t>
            </w:r>
            <w:r w:rsidRPr="00A00CE4">
              <w:rPr>
                <w:rStyle w:val="afff2"/>
                <w:rFonts w:cs="Times New Roman"/>
                <w:b w:val="0"/>
              </w:rPr>
              <w:t>лирования электромагнитного поля. Большой зазор между статором и расплавом, а также наличие между ними стальной оболочки приводят к низким значениям коэффициента полезного действия и коэффиц</w:t>
            </w:r>
            <w:r w:rsidRPr="00A00CE4">
              <w:rPr>
                <w:rStyle w:val="afff2"/>
                <w:rFonts w:cs="Times New Roman"/>
                <w:b w:val="0"/>
              </w:rPr>
              <w:t>и</w:t>
            </w:r>
            <w:r w:rsidRPr="00A00CE4">
              <w:rPr>
                <w:rStyle w:val="afff2"/>
                <w:rFonts w:cs="Times New Roman"/>
                <w:b w:val="0"/>
              </w:rPr>
              <w:t xml:space="preserve">ента мощности. Поиск выгодного соотношения между шириной паза и зубца выполнен с учетом ограничений на допустимые значения индукции в </w:t>
            </w:r>
            <w:proofErr w:type="spellStart"/>
            <w:r w:rsidRPr="00A00CE4">
              <w:rPr>
                <w:rStyle w:val="afff2"/>
                <w:rFonts w:cs="Times New Roman"/>
                <w:b w:val="0"/>
              </w:rPr>
              <w:t>магнитопроводе</w:t>
            </w:r>
            <w:proofErr w:type="spellEnd"/>
            <w:r w:rsidRPr="00A00CE4">
              <w:rPr>
                <w:rStyle w:val="afff2"/>
                <w:rFonts w:cs="Times New Roman"/>
                <w:b w:val="0"/>
              </w:rPr>
              <w:t>, потерь и напряжения в обмотке статора. Сложность геометрической конструкции затрудняет использование встроенных в расчетную программу процедур поиска оптимальных параметров проектиру</w:t>
            </w:r>
            <w:r w:rsidRPr="00A00CE4">
              <w:rPr>
                <w:rStyle w:val="afff2"/>
                <w:rFonts w:cs="Times New Roman"/>
                <w:b w:val="0"/>
              </w:rPr>
              <w:t>е</w:t>
            </w:r>
            <w:r w:rsidRPr="00A00CE4">
              <w:rPr>
                <w:rStyle w:val="afff2"/>
                <w:rFonts w:cs="Times New Roman"/>
                <w:b w:val="0"/>
              </w:rPr>
              <w:t xml:space="preserve">мого устройства. Наличие </w:t>
            </w:r>
            <w:proofErr w:type="spellStart"/>
            <w:r w:rsidRPr="00A00CE4">
              <w:rPr>
                <w:rStyle w:val="afff2"/>
                <w:rFonts w:cs="Times New Roman"/>
                <w:b w:val="0"/>
              </w:rPr>
              <w:t>ферромагнитных</w:t>
            </w:r>
            <w:proofErr w:type="spellEnd"/>
            <w:r w:rsidRPr="00A00CE4">
              <w:rPr>
                <w:rStyle w:val="afff2"/>
                <w:rFonts w:cs="Times New Roman"/>
                <w:b w:val="0"/>
              </w:rPr>
              <w:t xml:space="preserve"> материалов в конструкции статора обусловл</w:t>
            </w:r>
            <w:r w:rsidRPr="00A00CE4">
              <w:rPr>
                <w:rStyle w:val="afff2"/>
                <w:rFonts w:cs="Times New Roman"/>
                <w:b w:val="0"/>
              </w:rPr>
              <w:t>и</w:t>
            </w:r>
            <w:r w:rsidRPr="00A00CE4">
              <w:rPr>
                <w:rStyle w:val="afff2"/>
                <w:rFonts w:cs="Times New Roman"/>
                <w:b w:val="0"/>
              </w:rPr>
              <w:t>вает сложную зависимость в распределении электромагнитных полей и источников тепла внутри оболочки. Анализ добавочных электрических потерь на краях обмотки статора пр</w:t>
            </w:r>
            <w:r w:rsidRPr="00A00CE4">
              <w:rPr>
                <w:rStyle w:val="afff2"/>
                <w:rFonts w:cs="Times New Roman"/>
                <w:b w:val="0"/>
              </w:rPr>
              <w:t>и</w:t>
            </w:r>
            <w:r w:rsidRPr="00A00CE4">
              <w:rPr>
                <w:rStyle w:val="afff2"/>
                <w:rFonts w:cs="Times New Roman"/>
                <w:b w:val="0"/>
              </w:rPr>
              <w:t>вел к необх</w:t>
            </w:r>
            <w:r w:rsidRPr="00A00CE4">
              <w:rPr>
                <w:rStyle w:val="afff2"/>
                <w:rFonts w:cs="Times New Roman"/>
                <w:b w:val="0"/>
              </w:rPr>
              <w:t>о</w:t>
            </w:r>
            <w:r w:rsidRPr="00A00CE4">
              <w:rPr>
                <w:rStyle w:val="afff2"/>
                <w:rFonts w:cs="Times New Roman"/>
                <w:b w:val="0"/>
              </w:rPr>
              <w:t>димости уменьшения размеров проводника из-за существенной неравномерности распределения тока. Выбор частоты напряжения произведен на основании анализа характ</w:t>
            </w:r>
            <w:r w:rsidRPr="00A00CE4">
              <w:rPr>
                <w:rStyle w:val="afff2"/>
                <w:rFonts w:cs="Times New Roman"/>
                <w:b w:val="0"/>
              </w:rPr>
              <w:t>е</w:t>
            </w:r>
            <w:r w:rsidRPr="00A00CE4">
              <w:rPr>
                <w:rStyle w:val="afff2"/>
                <w:rFonts w:cs="Times New Roman"/>
                <w:b w:val="0"/>
              </w:rPr>
              <w:t>ра движения расплава под действием электромагнитных сил. Качественное перемешивание достигается при формировании крупных вихрей, захватывающих весь нижний слой ра</w:t>
            </w:r>
            <w:r w:rsidRPr="00A00CE4">
              <w:rPr>
                <w:rStyle w:val="afff2"/>
                <w:rFonts w:cs="Times New Roman"/>
                <w:b w:val="0"/>
              </w:rPr>
              <w:t>с</w:t>
            </w:r>
            <w:r w:rsidRPr="00A00CE4">
              <w:rPr>
                <w:rStyle w:val="afff2"/>
                <w:rFonts w:cs="Times New Roman"/>
                <w:b w:val="0"/>
              </w:rPr>
              <w:t xml:space="preserve">плава, </w:t>
            </w:r>
            <w:r w:rsidRPr="00A00CE4">
              <w:rPr>
                <w:rStyle w:val="afff2"/>
                <w:rFonts w:cs="Times New Roman"/>
                <w:b w:val="0"/>
              </w:rPr>
              <w:lastRenderedPageBreak/>
              <w:t>что обеспечивается за счет увеличения длины статора. В режиме скачивания выгодно обр</w:t>
            </w:r>
            <w:r w:rsidRPr="00A00CE4">
              <w:rPr>
                <w:rStyle w:val="afff2"/>
                <w:rFonts w:cs="Times New Roman"/>
                <w:b w:val="0"/>
              </w:rPr>
              <w:t>а</w:t>
            </w:r>
            <w:r w:rsidRPr="00A00CE4">
              <w:rPr>
                <w:rStyle w:val="afff2"/>
                <w:rFonts w:cs="Times New Roman"/>
                <w:b w:val="0"/>
              </w:rPr>
              <w:t>зование двух слоев в расплаве, движущихся навстречу друг другу. Проведенные расчеты пок</w:t>
            </w:r>
            <w:r w:rsidRPr="00A00CE4">
              <w:rPr>
                <w:rStyle w:val="afff2"/>
                <w:rFonts w:cs="Times New Roman"/>
                <w:b w:val="0"/>
              </w:rPr>
              <w:t>а</w:t>
            </w:r>
            <w:r w:rsidRPr="00A00CE4">
              <w:rPr>
                <w:rStyle w:val="afff2"/>
                <w:rFonts w:cs="Times New Roman"/>
                <w:b w:val="0"/>
              </w:rPr>
              <w:t>зали линейную зависимость параметров линейного двигателя от соотн</w:t>
            </w:r>
            <w:r w:rsidRPr="00A00CE4">
              <w:rPr>
                <w:rStyle w:val="afff2"/>
                <w:rFonts w:cs="Times New Roman"/>
                <w:b w:val="0"/>
              </w:rPr>
              <w:t>о</w:t>
            </w:r>
            <w:r w:rsidRPr="00A00CE4">
              <w:rPr>
                <w:rStyle w:val="afff2"/>
                <w:rFonts w:cs="Times New Roman"/>
                <w:b w:val="0"/>
              </w:rPr>
              <w:t>шения ширины зубца и паза для области н</w:t>
            </w:r>
            <w:r w:rsidRPr="00A00CE4">
              <w:rPr>
                <w:rStyle w:val="afff2"/>
                <w:rFonts w:cs="Times New Roman"/>
                <w:b w:val="0"/>
              </w:rPr>
              <w:t>е</w:t>
            </w:r>
            <w:r w:rsidRPr="00A00CE4">
              <w:rPr>
                <w:rStyle w:val="afff2"/>
                <w:rFonts w:cs="Times New Roman"/>
                <w:b w:val="0"/>
              </w:rPr>
              <w:t xml:space="preserve">насыщенного железа </w:t>
            </w:r>
            <w:proofErr w:type="spellStart"/>
            <w:r w:rsidRPr="00A00CE4">
              <w:rPr>
                <w:rStyle w:val="afff2"/>
                <w:rFonts w:cs="Times New Roman"/>
                <w:b w:val="0"/>
              </w:rPr>
              <w:t>магнитопровода</w:t>
            </w:r>
            <w:proofErr w:type="spellEnd"/>
            <w:r w:rsidRPr="00A00CE4">
              <w:rPr>
                <w:rStyle w:val="afff2"/>
                <w:rFonts w:cs="Times New Roman"/>
                <w:b w:val="0"/>
              </w:rPr>
              <w:t xml:space="preserve">. </w:t>
            </w:r>
          </w:p>
          <w:p w:rsidR="00FF2384" w:rsidRPr="00A00CE4" w:rsidRDefault="00FF2384" w:rsidP="00FF2384">
            <w:pPr>
              <w:pStyle w:val="afff9"/>
              <w:widowControl w:val="0"/>
              <w:rPr>
                <w:rStyle w:val="afff2"/>
                <w:rFonts w:cs="Times New Roman"/>
                <w:b w:val="0"/>
              </w:rPr>
            </w:pPr>
            <w:r w:rsidRPr="00A00CE4">
              <w:rPr>
                <w:rStyle w:val="afff2"/>
                <w:rFonts w:cs="Times New Roman"/>
              </w:rPr>
              <w:t>Ключевые слова</w:t>
            </w:r>
            <w:r w:rsidRPr="00A00CE4">
              <w:rPr>
                <w:rStyle w:val="afff2"/>
                <w:rFonts w:cs="Times New Roman"/>
                <w:b w:val="0"/>
              </w:rPr>
              <w:t>: статор, немагнитный ротор, экранирующий корпус, векторный магни</w:t>
            </w:r>
            <w:r w:rsidRPr="00A00CE4">
              <w:rPr>
                <w:rStyle w:val="afff2"/>
                <w:rFonts w:cs="Times New Roman"/>
                <w:b w:val="0"/>
              </w:rPr>
              <w:t>т</w:t>
            </w:r>
            <w:r w:rsidRPr="00A00CE4">
              <w:rPr>
                <w:rStyle w:val="afff2"/>
                <w:rFonts w:cs="Times New Roman"/>
                <w:b w:val="0"/>
              </w:rPr>
              <w:t>ный потенциал, метод конечных элементов.</w:t>
            </w:r>
          </w:p>
          <w:p w:rsidR="00BA4D17" w:rsidRPr="00A00CE4" w:rsidRDefault="00FF2384" w:rsidP="0046651D">
            <w:pPr>
              <w:spacing w:before="120"/>
              <w:ind w:left="397" w:right="170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С. 135-1445</w:t>
            </w:r>
          </w:p>
        </w:tc>
      </w:tr>
      <w:tr w:rsidR="00BA4D17" w:rsidRPr="00A00CE4" w:rsidTr="0046651D">
        <w:tc>
          <w:tcPr>
            <w:tcW w:w="833" w:type="dxa"/>
            <w:tcBorders>
              <w:right w:val="nil"/>
            </w:tcBorders>
          </w:tcPr>
          <w:p w:rsidR="00BA4D17" w:rsidRPr="00A00CE4" w:rsidRDefault="00BA4D17" w:rsidP="0046651D">
            <w:pPr>
              <w:spacing w:before="120"/>
              <w:ind w:left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0CE4">
              <w:rPr>
                <w:rFonts w:ascii="Times New Roman" w:hAnsi="Times New Roman" w:cs="Times New Roman"/>
                <w:b/>
                <w:lang w:val="en-US"/>
              </w:rPr>
              <w:lastRenderedPageBreak/>
              <w:t>13</w:t>
            </w:r>
          </w:p>
        </w:tc>
        <w:tc>
          <w:tcPr>
            <w:tcW w:w="8738" w:type="dxa"/>
            <w:tcBorders>
              <w:left w:val="nil"/>
            </w:tcBorders>
          </w:tcPr>
          <w:p w:rsidR="00FF2384" w:rsidRPr="00A00CE4" w:rsidRDefault="00FF2384" w:rsidP="00A00CE4">
            <w:pPr>
              <w:spacing w:before="120"/>
              <w:ind w:firstLine="442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УДК 621.313.333.2:621.316.7</w:t>
            </w:r>
          </w:p>
          <w:p w:rsidR="00FF2384" w:rsidRPr="00A00CE4" w:rsidRDefault="00FF2384" w:rsidP="00FF2384">
            <w:pPr>
              <w:widowControl w:val="0"/>
              <w:ind w:left="397"/>
              <w:rPr>
                <w:rFonts w:ascii="Times New Roman" w:hAnsi="Times New Roman" w:cs="Times New Roman"/>
              </w:rPr>
            </w:pPr>
          </w:p>
          <w:p w:rsidR="00FF2384" w:rsidRPr="00A00CE4" w:rsidRDefault="00FF2384" w:rsidP="00FF2384">
            <w:pPr>
              <w:widowControl w:val="0"/>
              <w:ind w:left="397"/>
              <w:rPr>
                <w:rFonts w:ascii="Times New Roman" w:hAnsi="Times New Roman" w:cs="Times New Roman"/>
                <w:b/>
                <w:caps/>
              </w:rPr>
            </w:pPr>
            <w:r w:rsidRPr="00A00CE4">
              <w:rPr>
                <w:rFonts w:ascii="Times New Roman" w:hAnsi="Times New Roman" w:cs="Times New Roman"/>
                <w:b/>
                <w:caps/>
              </w:rPr>
              <w:t>Совершенствование схем подключения трехфазной обмо</w:t>
            </w:r>
            <w:r w:rsidRPr="00A00CE4">
              <w:rPr>
                <w:rFonts w:ascii="Times New Roman" w:hAnsi="Times New Roman" w:cs="Times New Roman"/>
                <w:b/>
                <w:caps/>
              </w:rPr>
              <w:t>т</w:t>
            </w:r>
            <w:r w:rsidRPr="00A00CE4">
              <w:rPr>
                <w:rFonts w:ascii="Times New Roman" w:hAnsi="Times New Roman" w:cs="Times New Roman"/>
                <w:b/>
                <w:caps/>
              </w:rPr>
              <w:t>ки асинхро</w:t>
            </w:r>
            <w:r w:rsidRPr="00A00CE4">
              <w:rPr>
                <w:rFonts w:ascii="Times New Roman" w:hAnsi="Times New Roman" w:cs="Times New Roman"/>
                <w:b/>
                <w:caps/>
              </w:rPr>
              <w:t>н</w:t>
            </w:r>
            <w:r w:rsidRPr="00A00CE4">
              <w:rPr>
                <w:rFonts w:ascii="Times New Roman" w:hAnsi="Times New Roman" w:cs="Times New Roman"/>
                <w:b/>
                <w:caps/>
              </w:rPr>
              <w:t>ного двигателя к однофазной сети</w:t>
            </w:r>
          </w:p>
          <w:p w:rsidR="00FF2384" w:rsidRPr="00A00CE4" w:rsidRDefault="00FF2384" w:rsidP="00FF2384">
            <w:pPr>
              <w:widowControl w:val="0"/>
              <w:ind w:left="397"/>
              <w:rPr>
                <w:rFonts w:ascii="Times New Roman" w:hAnsi="Times New Roman" w:cs="Times New Roman"/>
              </w:rPr>
            </w:pPr>
          </w:p>
          <w:p w:rsidR="00FF2384" w:rsidRPr="00A00CE4" w:rsidRDefault="00FF2384" w:rsidP="00FF2384">
            <w:pPr>
              <w:pStyle w:val="afff5"/>
              <w:widowControl w:val="0"/>
              <w:rPr>
                <w:rFonts w:cs="Times New Roman"/>
              </w:rPr>
            </w:pPr>
            <w:r w:rsidRPr="00A00CE4">
              <w:rPr>
                <w:rFonts w:cs="Times New Roman"/>
              </w:rPr>
              <w:t>В.В. Харламов</w:t>
            </w:r>
            <w:proofErr w:type="gramStart"/>
            <w:r w:rsidRPr="00A00CE4">
              <w:rPr>
                <w:rFonts w:cs="Times New Roman"/>
                <w:vertAlign w:val="superscript"/>
              </w:rPr>
              <w:t>1</w:t>
            </w:r>
            <w:proofErr w:type="gramEnd"/>
            <w:r w:rsidRPr="00A00CE4">
              <w:rPr>
                <w:rFonts w:cs="Times New Roman"/>
              </w:rPr>
              <w:t>, А.Г. Галкин</w:t>
            </w:r>
            <w:r w:rsidRPr="00A00CE4">
              <w:rPr>
                <w:rFonts w:cs="Times New Roman"/>
                <w:vertAlign w:val="superscript"/>
              </w:rPr>
              <w:t>2</w:t>
            </w:r>
            <w:r w:rsidRPr="00A00CE4">
              <w:rPr>
                <w:rFonts w:cs="Times New Roman"/>
              </w:rPr>
              <w:t>, Ю.В. Москалев</w:t>
            </w:r>
            <w:r w:rsidRPr="00A00CE4">
              <w:rPr>
                <w:rFonts w:cs="Times New Roman"/>
                <w:vertAlign w:val="superscript"/>
              </w:rPr>
              <w:t>1</w:t>
            </w:r>
            <w:r w:rsidRPr="00A00CE4">
              <w:rPr>
                <w:rFonts w:cs="Times New Roman"/>
              </w:rPr>
              <w:t>, В.С. Лысенко</w:t>
            </w:r>
            <w:r w:rsidRPr="00A00CE4">
              <w:rPr>
                <w:rFonts w:cs="Times New Roman"/>
                <w:vertAlign w:val="superscript"/>
              </w:rPr>
              <w:t xml:space="preserve">1 </w:t>
            </w:r>
          </w:p>
          <w:p w:rsidR="00FF2384" w:rsidRPr="00A00CE4" w:rsidRDefault="00FF2384" w:rsidP="00FF2384">
            <w:pPr>
              <w:widowControl w:val="0"/>
              <w:ind w:left="397"/>
              <w:rPr>
                <w:rFonts w:ascii="Times New Roman" w:hAnsi="Times New Roman" w:cs="Times New Roman"/>
                <w:sz w:val="16"/>
              </w:rPr>
            </w:pPr>
            <w:r w:rsidRPr="00A00CE4">
              <w:rPr>
                <w:rFonts w:ascii="Times New Roman" w:hAnsi="Times New Roman" w:cs="Times New Roman"/>
                <w:sz w:val="16"/>
                <w:vertAlign w:val="superscript"/>
              </w:rPr>
              <w:t>1</w:t>
            </w:r>
            <w:r w:rsidRPr="00A00CE4">
              <w:rPr>
                <w:rFonts w:ascii="Times New Roman" w:hAnsi="Times New Roman" w:cs="Times New Roman"/>
                <w:sz w:val="16"/>
              </w:rPr>
              <w:t xml:space="preserve"> Омский государственный университет путей сообщения</w:t>
            </w:r>
          </w:p>
          <w:p w:rsidR="00FF2384" w:rsidRPr="00A00CE4" w:rsidRDefault="00FF2384" w:rsidP="00FF2384">
            <w:pPr>
              <w:widowControl w:val="0"/>
              <w:tabs>
                <w:tab w:val="left" w:pos="993"/>
              </w:tabs>
              <w:ind w:left="397"/>
              <w:rPr>
                <w:rFonts w:ascii="Times New Roman" w:hAnsi="Times New Roman" w:cs="Times New Roman"/>
                <w:sz w:val="16"/>
              </w:rPr>
            </w:pPr>
            <w:r w:rsidRPr="00A00CE4">
              <w:rPr>
                <w:rFonts w:ascii="Times New Roman" w:hAnsi="Times New Roman" w:cs="Times New Roman"/>
                <w:sz w:val="16"/>
              </w:rPr>
              <w:t xml:space="preserve">  Россия, 644046, г. Омск, пр. Маркса, 35</w:t>
            </w:r>
          </w:p>
          <w:p w:rsidR="00FF2384" w:rsidRPr="00A00CE4" w:rsidRDefault="00FF2384" w:rsidP="00FF2384">
            <w:pPr>
              <w:widowControl w:val="0"/>
              <w:tabs>
                <w:tab w:val="left" w:pos="993"/>
              </w:tabs>
              <w:ind w:left="397"/>
              <w:rPr>
                <w:rFonts w:ascii="Times New Roman" w:hAnsi="Times New Roman" w:cs="Times New Roman"/>
                <w:sz w:val="16"/>
              </w:rPr>
            </w:pPr>
          </w:p>
          <w:p w:rsidR="00FF2384" w:rsidRPr="00A00CE4" w:rsidRDefault="00FF2384" w:rsidP="00FF2384">
            <w:pPr>
              <w:widowControl w:val="0"/>
              <w:ind w:left="397"/>
              <w:rPr>
                <w:rFonts w:ascii="Times New Roman" w:hAnsi="Times New Roman" w:cs="Times New Roman"/>
                <w:sz w:val="16"/>
              </w:rPr>
            </w:pPr>
            <w:r w:rsidRPr="00A00CE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r w:rsidRPr="00A00CE4">
              <w:rPr>
                <w:rFonts w:ascii="Times New Roman" w:hAnsi="Times New Roman" w:cs="Times New Roman"/>
                <w:sz w:val="16"/>
              </w:rPr>
              <w:t xml:space="preserve"> Уральский государственный университет путей сообщения</w:t>
            </w:r>
          </w:p>
          <w:p w:rsidR="00FF2384" w:rsidRPr="00A00CE4" w:rsidRDefault="00FF2384" w:rsidP="00FF2384">
            <w:pPr>
              <w:widowControl w:val="0"/>
              <w:tabs>
                <w:tab w:val="left" w:pos="993"/>
              </w:tabs>
              <w:ind w:left="397"/>
              <w:rPr>
                <w:rFonts w:ascii="Times New Roman" w:hAnsi="Times New Roman" w:cs="Times New Roman"/>
                <w:sz w:val="16"/>
              </w:rPr>
            </w:pPr>
            <w:r w:rsidRPr="00A00CE4">
              <w:rPr>
                <w:rFonts w:ascii="Times New Roman" w:hAnsi="Times New Roman" w:cs="Times New Roman"/>
                <w:sz w:val="16"/>
              </w:rPr>
              <w:t xml:space="preserve">  Россия, 620034, г. Екатеринбург, ул. Колмогорова, 66</w:t>
            </w:r>
          </w:p>
          <w:p w:rsidR="00FF2384" w:rsidRPr="00A00CE4" w:rsidRDefault="00FF2384" w:rsidP="00FF2384">
            <w:pPr>
              <w:pStyle w:val="afff9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>Аннотация.</w:t>
            </w:r>
            <w:r w:rsidRPr="00A00CE4">
              <w:rPr>
                <w:rFonts w:cs="Times New Roman"/>
              </w:rPr>
              <w:t xml:space="preserve"> Выполнен обзор технических сре</w:t>
            </w:r>
            <w:proofErr w:type="gramStart"/>
            <w:r w:rsidRPr="00A00CE4">
              <w:rPr>
                <w:rFonts w:cs="Times New Roman"/>
              </w:rPr>
              <w:t>дств дл</w:t>
            </w:r>
            <w:proofErr w:type="gramEnd"/>
            <w:r w:rsidRPr="00A00CE4">
              <w:rPr>
                <w:rFonts w:cs="Times New Roman"/>
              </w:rPr>
              <w:t>я подключения трехфазной обмотки статора асинхронного двигателя к однофазной сети, рассмотрены их основные достои</w:t>
            </w:r>
            <w:r w:rsidRPr="00A00CE4">
              <w:rPr>
                <w:rFonts w:cs="Times New Roman"/>
              </w:rPr>
              <w:t>н</w:t>
            </w:r>
            <w:r w:rsidRPr="00A00CE4">
              <w:rPr>
                <w:rFonts w:cs="Times New Roman"/>
              </w:rPr>
              <w:t>ства и недостатки. Приведена и доказана теорема о получении трехфазной симметричной системы напряжений с использованием двух однофазных источников электродвижущей с</w:t>
            </w:r>
            <w:r w:rsidRPr="00A00CE4">
              <w:rPr>
                <w:rFonts w:cs="Times New Roman"/>
              </w:rPr>
              <w:t>и</w:t>
            </w:r>
            <w:r w:rsidRPr="00A00CE4">
              <w:rPr>
                <w:rFonts w:cs="Times New Roman"/>
              </w:rPr>
              <w:t>лы. На основании доказанной теоремы предложена электрическая схема для подключения трехфазной обмотки статора аси</w:t>
            </w:r>
            <w:r w:rsidRPr="00A00CE4">
              <w:rPr>
                <w:rFonts w:cs="Times New Roman"/>
              </w:rPr>
              <w:t>н</w:t>
            </w:r>
            <w:r w:rsidRPr="00A00CE4">
              <w:rPr>
                <w:rFonts w:cs="Times New Roman"/>
              </w:rPr>
              <w:t>хронного двигателя к однофазной сети. Выполнен расчет токов, активной и реактивной мощности, коэффициента мощности двух однофазных и</w:t>
            </w:r>
            <w:r w:rsidRPr="00A00CE4">
              <w:rPr>
                <w:rFonts w:cs="Times New Roman"/>
              </w:rPr>
              <w:t>с</w:t>
            </w:r>
            <w:r w:rsidRPr="00A00CE4">
              <w:rPr>
                <w:rFonts w:cs="Times New Roman"/>
              </w:rPr>
              <w:t>точников электродвижущей силы и асинхронного двигателя при изменении скольжения в р</w:t>
            </w:r>
            <w:r w:rsidRPr="00A00CE4">
              <w:rPr>
                <w:rFonts w:cs="Times New Roman"/>
              </w:rPr>
              <w:t>а</w:t>
            </w:r>
            <w:r w:rsidRPr="00A00CE4">
              <w:rPr>
                <w:rFonts w:cs="Times New Roman"/>
              </w:rPr>
              <w:t>бочем диапазоне. Сопротивления фаз асинхронного двигателя были определены с использов</w:t>
            </w:r>
            <w:r w:rsidRPr="00A00CE4">
              <w:rPr>
                <w:rFonts w:cs="Times New Roman"/>
              </w:rPr>
              <w:t>а</w:t>
            </w:r>
            <w:r w:rsidRPr="00A00CE4">
              <w:rPr>
                <w:rFonts w:cs="Times New Roman"/>
              </w:rPr>
              <w:t xml:space="preserve">нием Г-образной схемы замещения для различных скольжений. В программе </w:t>
            </w:r>
            <w:proofErr w:type="spellStart"/>
            <w:r w:rsidRPr="00A00CE4">
              <w:rPr>
                <w:rFonts w:cs="Times New Roman"/>
              </w:rPr>
              <w:t>Simulink</w:t>
            </w:r>
            <w:proofErr w:type="spellEnd"/>
            <w:r w:rsidRPr="00A00CE4">
              <w:rPr>
                <w:rFonts w:cs="Times New Roman"/>
              </w:rPr>
              <w:t xml:space="preserve"> пакета </w:t>
            </w:r>
            <w:proofErr w:type="spellStart"/>
            <w:r w:rsidRPr="00A00CE4">
              <w:rPr>
                <w:rFonts w:cs="Times New Roman"/>
              </w:rPr>
              <w:t>Matlab</w:t>
            </w:r>
            <w:proofErr w:type="spellEnd"/>
            <w:r w:rsidRPr="00A00CE4">
              <w:rPr>
                <w:rFonts w:cs="Times New Roman"/>
              </w:rPr>
              <w:t xml:space="preserve"> было проведено имитационное моделирование работы асинхронного двигателя, по</w:t>
            </w:r>
            <w:r w:rsidRPr="00A00CE4">
              <w:rPr>
                <w:rFonts w:cs="Times New Roman"/>
              </w:rPr>
              <w:t>д</w:t>
            </w:r>
            <w:r w:rsidRPr="00A00CE4">
              <w:rPr>
                <w:rFonts w:cs="Times New Roman"/>
              </w:rPr>
              <w:t>ключенного с использованием рассматриваемой схемы. Для практической реализации пре</w:t>
            </w:r>
            <w:r w:rsidRPr="00A00CE4">
              <w:rPr>
                <w:rFonts w:cs="Times New Roman"/>
              </w:rPr>
              <w:t>д</w:t>
            </w:r>
            <w:r w:rsidRPr="00A00CE4">
              <w:rPr>
                <w:rFonts w:cs="Times New Roman"/>
              </w:rPr>
              <w:t>ложенной схемы в качестве одного однофазного и</w:t>
            </w:r>
            <w:r w:rsidRPr="00A00CE4">
              <w:rPr>
                <w:rFonts w:cs="Times New Roman"/>
              </w:rPr>
              <w:t>с</w:t>
            </w:r>
            <w:r w:rsidRPr="00A00CE4">
              <w:rPr>
                <w:rFonts w:cs="Times New Roman"/>
              </w:rPr>
              <w:t>точника переменного напряжения можно использовать однофазную сеть, в качестве другого – полупроводниковый преобразователь, подключенный к однофазной сети.</w:t>
            </w:r>
          </w:p>
          <w:p w:rsidR="00FF2384" w:rsidRPr="00A00CE4" w:rsidRDefault="00FF2384" w:rsidP="00FF2384">
            <w:pPr>
              <w:pStyle w:val="afff9"/>
              <w:rPr>
                <w:rFonts w:cs="Times New Roman"/>
              </w:rPr>
            </w:pPr>
            <w:r w:rsidRPr="00A00CE4">
              <w:rPr>
                <w:rFonts w:cs="Times New Roman"/>
                <w:b/>
              </w:rPr>
              <w:t>Ключевые слова:</w:t>
            </w:r>
            <w:r w:rsidRPr="00A00CE4">
              <w:rPr>
                <w:rFonts w:cs="Times New Roman"/>
              </w:rPr>
              <w:t xml:space="preserve"> однофазная сеть, асинхронный двигатель, трехфазная обмотка, преобр</w:t>
            </w:r>
            <w:r w:rsidRPr="00A00CE4">
              <w:rPr>
                <w:rFonts w:cs="Times New Roman"/>
              </w:rPr>
              <w:t>а</w:t>
            </w:r>
            <w:r w:rsidRPr="00A00CE4">
              <w:rPr>
                <w:rFonts w:cs="Times New Roman"/>
              </w:rPr>
              <w:t>зование фаз, трехфазное симметричное напряжение, доказательство теоремы, Г-образная схема замещения.</w:t>
            </w:r>
          </w:p>
          <w:p w:rsidR="00BA4D17" w:rsidRPr="00A00CE4" w:rsidRDefault="00FF2384" w:rsidP="0046651D">
            <w:pPr>
              <w:spacing w:before="120"/>
              <w:ind w:left="397" w:right="170"/>
              <w:rPr>
                <w:rFonts w:ascii="Times New Roman" w:hAnsi="Times New Roman" w:cs="Times New Roman"/>
              </w:rPr>
            </w:pPr>
            <w:r w:rsidRPr="00A00CE4">
              <w:rPr>
                <w:rFonts w:ascii="Times New Roman" w:hAnsi="Times New Roman" w:cs="Times New Roman"/>
              </w:rPr>
              <w:t>С. 146-157</w:t>
            </w:r>
          </w:p>
        </w:tc>
      </w:tr>
    </w:tbl>
    <w:p w:rsidR="00BA4D17" w:rsidRPr="00A00CE4" w:rsidRDefault="00BA4D17" w:rsidP="0046651D">
      <w:pPr>
        <w:spacing w:line="240" w:lineRule="auto"/>
        <w:ind w:left="397"/>
        <w:rPr>
          <w:rFonts w:ascii="Times New Roman" w:hAnsi="Times New Roman" w:cs="Times New Roman"/>
        </w:rPr>
      </w:pPr>
      <w:bookmarkStart w:id="1" w:name="_GoBack"/>
      <w:bookmarkEnd w:id="1"/>
    </w:p>
    <w:sectPr w:rsidR="00BA4D17" w:rsidRPr="00A0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97" w:rsidRDefault="00420197" w:rsidP="00EC0031">
      <w:pPr>
        <w:spacing w:after="0" w:line="240" w:lineRule="auto"/>
      </w:pPr>
      <w:r>
        <w:separator/>
      </w:r>
    </w:p>
  </w:endnote>
  <w:endnote w:type="continuationSeparator" w:id="0">
    <w:p w:rsidR="00420197" w:rsidRDefault="00420197" w:rsidP="00EC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97" w:rsidRDefault="00420197" w:rsidP="00EC0031">
      <w:pPr>
        <w:spacing w:after="0" w:line="240" w:lineRule="auto"/>
      </w:pPr>
      <w:r>
        <w:separator/>
      </w:r>
    </w:p>
  </w:footnote>
  <w:footnote w:type="continuationSeparator" w:id="0">
    <w:p w:rsidR="00420197" w:rsidRDefault="00420197" w:rsidP="00EC0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17"/>
    <w:rsid w:val="00023AF6"/>
    <w:rsid w:val="00036F2A"/>
    <w:rsid w:val="00050F15"/>
    <w:rsid w:val="000725A8"/>
    <w:rsid w:val="002C6282"/>
    <w:rsid w:val="002D5CFD"/>
    <w:rsid w:val="00400F2F"/>
    <w:rsid w:val="00420197"/>
    <w:rsid w:val="0046651D"/>
    <w:rsid w:val="004F0CCC"/>
    <w:rsid w:val="00562BF2"/>
    <w:rsid w:val="00597103"/>
    <w:rsid w:val="005C5974"/>
    <w:rsid w:val="005E4525"/>
    <w:rsid w:val="00624C3E"/>
    <w:rsid w:val="00674C07"/>
    <w:rsid w:val="00692401"/>
    <w:rsid w:val="006957B0"/>
    <w:rsid w:val="006A4574"/>
    <w:rsid w:val="00797611"/>
    <w:rsid w:val="007D6704"/>
    <w:rsid w:val="007F1A44"/>
    <w:rsid w:val="008A2FE2"/>
    <w:rsid w:val="008D5D98"/>
    <w:rsid w:val="0092609E"/>
    <w:rsid w:val="009358E9"/>
    <w:rsid w:val="009E4E9C"/>
    <w:rsid w:val="00A00CE4"/>
    <w:rsid w:val="00A30390"/>
    <w:rsid w:val="00B03FCD"/>
    <w:rsid w:val="00BA4D17"/>
    <w:rsid w:val="00BE7296"/>
    <w:rsid w:val="00BF6868"/>
    <w:rsid w:val="00C269E1"/>
    <w:rsid w:val="00C53CBA"/>
    <w:rsid w:val="00C72028"/>
    <w:rsid w:val="00CB22D1"/>
    <w:rsid w:val="00D07F9C"/>
    <w:rsid w:val="00DB10B6"/>
    <w:rsid w:val="00DB141E"/>
    <w:rsid w:val="00DB4C3A"/>
    <w:rsid w:val="00DC3183"/>
    <w:rsid w:val="00E02337"/>
    <w:rsid w:val="00E152BC"/>
    <w:rsid w:val="00E202A5"/>
    <w:rsid w:val="00EC0031"/>
    <w:rsid w:val="00ED1AF3"/>
    <w:rsid w:val="00F8255E"/>
    <w:rsid w:val="00F93514"/>
    <w:rsid w:val="00FC1B8D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атья   Название"/>
    <w:basedOn w:val="a"/>
    <w:next w:val="a"/>
    <w:rsid w:val="00EC0031"/>
    <w:pPr>
      <w:keepNext/>
      <w:suppressAutoHyphens/>
      <w:spacing w:line="240" w:lineRule="auto"/>
      <w:ind w:left="397"/>
    </w:pPr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a5">
    <w:name w:val="Статья   Авторы"/>
    <w:basedOn w:val="a"/>
    <w:next w:val="a"/>
    <w:link w:val="a6"/>
    <w:rsid w:val="00EC0031"/>
    <w:pPr>
      <w:keepNext/>
      <w:suppressAutoHyphens/>
      <w:spacing w:after="0" w:line="240" w:lineRule="auto"/>
      <w:ind w:left="397"/>
    </w:pPr>
    <w:rPr>
      <w:rFonts w:ascii="Times New Roman" w:eastAsia="Times New Roman" w:hAnsi="Times New Roman" w:cs="Times New Roman"/>
      <w:b/>
      <w:i/>
      <w:lang w:eastAsia="ru-RU"/>
    </w:rPr>
  </w:style>
  <w:style w:type="paragraph" w:customStyle="1" w:styleId="a7">
    <w:name w:val="Статья   Организация наименование"/>
    <w:basedOn w:val="a"/>
    <w:rsid w:val="00EC0031"/>
    <w:pPr>
      <w:keepNext/>
      <w:spacing w:before="120" w:after="0" w:line="240" w:lineRule="auto"/>
      <w:ind w:left="39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Статья   Аннотация"/>
    <w:basedOn w:val="a"/>
    <w:next w:val="a9"/>
    <w:rsid w:val="00EC0031"/>
    <w:pPr>
      <w:keepNext/>
      <w:spacing w:before="200" w:after="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name w:val="Статья   Ключевые слова"/>
    <w:basedOn w:val="a"/>
    <w:next w:val="a"/>
    <w:link w:val="aa"/>
    <w:rsid w:val="00EC0031"/>
    <w:pPr>
      <w:spacing w:before="20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b">
    <w:name w:val="footnote reference"/>
    <w:aliases w:val="16 Point,Superscript 6 Point,Superscript 6 Point + 11 pt"/>
    <w:basedOn w:val="a0"/>
    <w:uiPriority w:val="99"/>
    <w:rsid w:val="00EC0031"/>
    <w:rPr>
      <w:vertAlign w:val="superscript"/>
    </w:rPr>
  </w:style>
  <w:style w:type="character" w:customStyle="1" w:styleId="a6">
    <w:name w:val="Статья   Авторы Знак"/>
    <w:basedOn w:val="a0"/>
    <w:link w:val="a5"/>
    <w:rsid w:val="00EC0031"/>
    <w:rPr>
      <w:rFonts w:ascii="Times New Roman" w:eastAsia="Times New Roman" w:hAnsi="Times New Roman" w:cs="Times New Roman"/>
      <w:b/>
      <w:i/>
      <w:lang w:eastAsia="ru-RU"/>
    </w:rPr>
  </w:style>
  <w:style w:type="character" w:customStyle="1" w:styleId="aa">
    <w:name w:val="Статья   Ключевые слова Знак"/>
    <w:basedOn w:val="a0"/>
    <w:link w:val="a9"/>
    <w:rsid w:val="00EC003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c">
    <w:name w:val="Статья   Организация адрес"/>
    <w:basedOn w:val="a"/>
    <w:next w:val="a"/>
    <w:rsid w:val="00EC0031"/>
    <w:pPr>
      <w:keepNext/>
      <w:spacing w:after="0" w:line="240" w:lineRule="auto"/>
      <w:ind w:firstLine="39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aliases w:val="Знак Знак,!!"/>
    <w:basedOn w:val="a"/>
    <w:link w:val="ae"/>
    <w:uiPriority w:val="99"/>
    <w:qFormat/>
    <w:rsid w:val="00EC003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 Знак,!! Знак"/>
    <w:basedOn w:val="a0"/>
    <w:link w:val="ad"/>
    <w:uiPriority w:val="99"/>
    <w:rsid w:val="00EC0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атья  Эл. почта"/>
    <w:basedOn w:val="a"/>
    <w:next w:val="a8"/>
    <w:rsid w:val="00EC0031"/>
    <w:pPr>
      <w:spacing w:before="60" w:after="0" w:line="240" w:lineRule="auto"/>
      <w:ind w:firstLine="39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2D5CFD"/>
    <w:rPr>
      <w:color w:val="000080"/>
      <w:u w:val="single"/>
    </w:rPr>
  </w:style>
  <w:style w:type="character" w:customStyle="1" w:styleId="af1">
    <w:name w:val="Текст Знак"/>
    <w:basedOn w:val="a0"/>
    <w:link w:val="af2"/>
    <w:locked/>
    <w:rsid w:val="002D5CFD"/>
    <w:rPr>
      <w:rFonts w:ascii="Calibri" w:hAnsi="Calibri"/>
      <w:szCs w:val="21"/>
    </w:rPr>
  </w:style>
  <w:style w:type="paragraph" w:styleId="af2">
    <w:name w:val="Plain Text"/>
    <w:basedOn w:val="a"/>
    <w:link w:val="af1"/>
    <w:rsid w:val="002D5CFD"/>
    <w:pPr>
      <w:spacing w:after="0" w:line="240" w:lineRule="auto"/>
    </w:pPr>
    <w:rPr>
      <w:rFonts w:ascii="Calibri" w:hAnsi="Calibri"/>
      <w:szCs w:val="21"/>
    </w:rPr>
  </w:style>
  <w:style w:type="character" w:customStyle="1" w:styleId="11">
    <w:name w:val="Текст Знак1"/>
    <w:basedOn w:val="a0"/>
    <w:uiPriority w:val="99"/>
    <w:semiHidden/>
    <w:rsid w:val="002D5CFD"/>
    <w:rPr>
      <w:rFonts w:ascii="Consolas" w:hAnsi="Consolas" w:cs="Consolas"/>
      <w:sz w:val="21"/>
      <w:szCs w:val="21"/>
    </w:rPr>
  </w:style>
  <w:style w:type="paragraph" w:customStyle="1" w:styleId="af3">
    <w:name w:val="Базовый"/>
    <w:rsid w:val="002D5C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2D5CFD"/>
    <w:pPr>
      <w:widowControl w:val="0"/>
      <w:suppressAutoHyphens/>
      <w:spacing w:after="0" w:line="240" w:lineRule="auto"/>
      <w:ind w:firstLine="397"/>
      <w:jc w:val="both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af5">
    <w:name w:val="Основной текст с отступом Знак"/>
    <w:basedOn w:val="a0"/>
    <w:link w:val="af4"/>
    <w:rsid w:val="002D5CFD"/>
    <w:rPr>
      <w:rFonts w:ascii="Times New Roman" w:eastAsia="Lucida Sans Unicode" w:hAnsi="Times New Roman" w:cs="Times New Roman"/>
      <w:kern w:val="1"/>
      <w:szCs w:val="24"/>
    </w:rPr>
  </w:style>
  <w:style w:type="paragraph" w:customStyle="1" w:styleId="af6">
    <w:name w:val="Текст статьи. Заголовок"/>
    <w:basedOn w:val="a"/>
    <w:next w:val="af7"/>
    <w:rsid w:val="00E02337"/>
    <w:pPr>
      <w:keepNext/>
      <w:spacing w:after="220" w:line="240" w:lineRule="auto"/>
      <w:ind w:left="397"/>
    </w:pPr>
    <w:rPr>
      <w:rFonts w:ascii="Times New Roman" w:eastAsia="Calibri" w:hAnsi="Times New Roman" w:cs="Times New Roman"/>
      <w:b/>
      <w:caps/>
    </w:rPr>
  </w:style>
  <w:style w:type="paragraph" w:customStyle="1" w:styleId="af7">
    <w:name w:val="Текст статьи. Авторы"/>
    <w:basedOn w:val="a"/>
    <w:next w:val="af8"/>
    <w:rsid w:val="00E02337"/>
    <w:pPr>
      <w:keepNext/>
      <w:spacing w:after="220" w:line="240" w:lineRule="auto"/>
      <w:ind w:left="397"/>
    </w:pPr>
    <w:rPr>
      <w:rFonts w:ascii="Times New Roman" w:eastAsia="Calibri" w:hAnsi="Times New Roman" w:cs="Times New Roman"/>
      <w:b/>
      <w:i/>
    </w:rPr>
  </w:style>
  <w:style w:type="paragraph" w:customStyle="1" w:styleId="af9">
    <w:name w:val="Текст статьи. Аннотация"/>
    <w:basedOn w:val="a"/>
    <w:next w:val="afa"/>
    <w:rsid w:val="00E02337"/>
    <w:pPr>
      <w:keepNext/>
      <w:spacing w:after="220" w:line="240" w:lineRule="auto"/>
      <w:ind w:left="397"/>
      <w:jc w:val="both"/>
    </w:pPr>
    <w:rPr>
      <w:rFonts w:ascii="Times New Roman" w:eastAsia="Calibri" w:hAnsi="Times New Roman" w:cs="Times New Roman"/>
      <w:i/>
      <w:sz w:val="20"/>
    </w:rPr>
  </w:style>
  <w:style w:type="paragraph" w:customStyle="1" w:styleId="af8">
    <w:name w:val="Текст статьи. Место работы"/>
    <w:basedOn w:val="af7"/>
    <w:rsid w:val="00E02337"/>
    <w:pPr>
      <w:spacing w:after="160"/>
      <w:contextualSpacing/>
    </w:pPr>
    <w:rPr>
      <w:b w:val="0"/>
      <w:i w:val="0"/>
      <w:sz w:val="16"/>
    </w:rPr>
  </w:style>
  <w:style w:type="paragraph" w:customStyle="1" w:styleId="afa">
    <w:name w:val="Текст статьи. Ключевые слова"/>
    <w:basedOn w:val="af9"/>
    <w:next w:val="a"/>
    <w:rsid w:val="00E02337"/>
  </w:style>
  <w:style w:type="paragraph" w:customStyle="1" w:styleId="afb">
    <w:name w:val="Авторы"/>
    <w:basedOn w:val="a"/>
    <w:next w:val="a"/>
    <w:rsid w:val="00E0233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afc">
    <w:name w:val="Место работы"/>
    <w:basedOn w:val="a"/>
    <w:next w:val="a"/>
    <w:rsid w:val="00E0233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d">
    <w:name w:val="С_Название статьи"/>
    <w:basedOn w:val="a"/>
    <w:autoRedefine/>
    <w:qFormat/>
    <w:rsid w:val="00CB22D1"/>
    <w:pPr>
      <w:widowControl w:val="0"/>
      <w:spacing w:before="120" w:after="0" w:line="240" w:lineRule="auto"/>
      <w:ind w:left="397"/>
    </w:pPr>
    <w:rPr>
      <w:rFonts w:ascii="Times New Roman" w:eastAsiaTheme="minorEastAsia" w:hAnsi="Times New Roman"/>
      <w:b/>
      <w:caps/>
    </w:rPr>
  </w:style>
  <w:style w:type="paragraph" w:customStyle="1" w:styleId="afe">
    <w:name w:val="С_Автор"/>
    <w:basedOn w:val="a"/>
    <w:next w:val="a"/>
    <w:link w:val="aff"/>
    <w:autoRedefine/>
    <w:qFormat/>
    <w:rsid w:val="00CB22D1"/>
    <w:pPr>
      <w:spacing w:before="240" w:after="0" w:line="240" w:lineRule="auto"/>
      <w:ind w:left="397"/>
    </w:pPr>
    <w:rPr>
      <w:rFonts w:ascii="Times New Roman" w:eastAsiaTheme="minorEastAsia" w:hAnsi="Times New Roman"/>
      <w:b/>
      <w:i/>
    </w:rPr>
  </w:style>
  <w:style w:type="character" w:customStyle="1" w:styleId="aff">
    <w:name w:val="С_Автор Знак"/>
    <w:basedOn w:val="a0"/>
    <w:link w:val="afe"/>
    <w:rsid w:val="00CB22D1"/>
    <w:rPr>
      <w:rFonts w:ascii="Times New Roman" w:eastAsiaTheme="minorEastAsia" w:hAnsi="Times New Roman"/>
      <w:b/>
      <w:i/>
    </w:rPr>
  </w:style>
  <w:style w:type="paragraph" w:customStyle="1" w:styleId="aff0">
    <w:name w:val="С_Организация"/>
    <w:basedOn w:val="a"/>
    <w:link w:val="aff1"/>
    <w:qFormat/>
    <w:rsid w:val="005C5974"/>
    <w:pPr>
      <w:spacing w:before="120" w:after="0" w:line="240" w:lineRule="auto"/>
      <w:ind w:left="397" w:firstLine="397"/>
      <w:jc w:val="both"/>
    </w:pPr>
    <w:rPr>
      <w:rFonts w:ascii="Times New Roman" w:eastAsiaTheme="minorEastAsia" w:hAnsi="Times New Roman"/>
      <w:sz w:val="16"/>
      <w:szCs w:val="16"/>
    </w:rPr>
  </w:style>
  <w:style w:type="character" w:customStyle="1" w:styleId="aff1">
    <w:name w:val="С_Организация Знак"/>
    <w:basedOn w:val="a0"/>
    <w:link w:val="aff0"/>
    <w:rsid w:val="005C5974"/>
    <w:rPr>
      <w:rFonts w:ascii="Times New Roman" w:eastAsiaTheme="minorEastAsia" w:hAnsi="Times New Roman"/>
      <w:sz w:val="16"/>
      <w:szCs w:val="16"/>
    </w:rPr>
  </w:style>
  <w:style w:type="paragraph" w:customStyle="1" w:styleId="aff2">
    <w:name w:val="С_Орг. адрес"/>
    <w:basedOn w:val="a"/>
    <w:link w:val="aff3"/>
    <w:qFormat/>
    <w:rsid w:val="00CB22D1"/>
    <w:pPr>
      <w:spacing w:after="0" w:line="240" w:lineRule="auto"/>
      <w:ind w:firstLine="397"/>
      <w:jc w:val="both"/>
    </w:pPr>
    <w:rPr>
      <w:rFonts w:ascii="Times New Roman" w:eastAsiaTheme="minorEastAsia" w:hAnsi="Times New Roman"/>
      <w:sz w:val="16"/>
      <w:szCs w:val="16"/>
    </w:rPr>
  </w:style>
  <w:style w:type="character" w:customStyle="1" w:styleId="aff3">
    <w:name w:val="С_Орг. адрес Знак"/>
    <w:basedOn w:val="a0"/>
    <w:link w:val="aff2"/>
    <w:rsid w:val="00CB22D1"/>
    <w:rPr>
      <w:rFonts w:ascii="Times New Roman" w:eastAsiaTheme="minorEastAsia" w:hAnsi="Times New Roman"/>
      <w:sz w:val="16"/>
      <w:szCs w:val="16"/>
    </w:rPr>
  </w:style>
  <w:style w:type="paragraph" w:customStyle="1" w:styleId="aff4">
    <w:name w:val="С_Аннотация"/>
    <w:basedOn w:val="a"/>
    <w:link w:val="aff5"/>
    <w:autoRedefine/>
    <w:qFormat/>
    <w:rsid w:val="00CB22D1"/>
    <w:pPr>
      <w:spacing w:before="120" w:after="0" w:line="240" w:lineRule="auto"/>
      <w:ind w:left="397"/>
      <w:jc w:val="both"/>
    </w:pPr>
    <w:rPr>
      <w:rFonts w:ascii="Times New Roman" w:eastAsiaTheme="minorEastAsia" w:hAnsi="Times New Roman"/>
      <w:i/>
      <w:sz w:val="20"/>
    </w:rPr>
  </w:style>
  <w:style w:type="character" w:customStyle="1" w:styleId="aff5">
    <w:name w:val="С_Аннотация Знак"/>
    <w:basedOn w:val="a0"/>
    <w:link w:val="aff4"/>
    <w:rsid w:val="00CB22D1"/>
    <w:rPr>
      <w:rFonts w:ascii="Times New Roman" w:eastAsiaTheme="minorEastAsia" w:hAnsi="Times New Roman"/>
      <w:i/>
      <w:sz w:val="20"/>
    </w:rPr>
  </w:style>
  <w:style w:type="paragraph" w:customStyle="1" w:styleId="aff6">
    <w:name w:val="С_Ключ. слова"/>
    <w:basedOn w:val="a"/>
    <w:link w:val="aff7"/>
    <w:autoRedefine/>
    <w:qFormat/>
    <w:rsid w:val="00CB22D1"/>
    <w:pPr>
      <w:spacing w:before="120" w:after="120" w:line="240" w:lineRule="auto"/>
      <w:ind w:left="397"/>
      <w:jc w:val="both"/>
    </w:pPr>
    <w:rPr>
      <w:rFonts w:ascii="Times New Roman" w:eastAsiaTheme="minorEastAsia" w:hAnsi="Times New Roman"/>
      <w:i/>
      <w:sz w:val="20"/>
    </w:rPr>
  </w:style>
  <w:style w:type="character" w:customStyle="1" w:styleId="aff7">
    <w:name w:val="С_Ключ. слова Знак"/>
    <w:basedOn w:val="a0"/>
    <w:link w:val="aff6"/>
    <w:rsid w:val="00CB22D1"/>
    <w:rPr>
      <w:rFonts w:ascii="Times New Roman" w:eastAsiaTheme="minorEastAsia" w:hAnsi="Times New Roman"/>
      <w:i/>
      <w:sz w:val="20"/>
    </w:rPr>
  </w:style>
  <w:style w:type="character" w:customStyle="1" w:styleId="wmi-callto">
    <w:name w:val="wmi-callto"/>
    <w:rsid w:val="00CB22D1"/>
  </w:style>
  <w:style w:type="paragraph" w:customStyle="1" w:styleId="aff8">
    <w:name w:val="ИВД: Текст статьи"/>
    <w:basedOn w:val="aff9"/>
    <w:qFormat/>
    <w:rsid w:val="00CB22D1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customStyle="1" w:styleId="affa">
    <w:name w:val="ИВД: Заголовок статьи"/>
    <w:basedOn w:val="1"/>
    <w:qFormat/>
    <w:rsid w:val="00CB22D1"/>
    <w:pPr>
      <w:keepLines w:val="0"/>
      <w:pageBreakBefore/>
      <w:shd w:val="clear" w:color="auto" w:fill="FFFFFF"/>
      <w:spacing w:before="0" w:line="360" w:lineRule="auto"/>
      <w:jc w:val="center"/>
    </w:pPr>
    <w:rPr>
      <w:rFonts w:ascii="Times New Roman" w:eastAsia="Times New Roman" w:hAnsi="Times New Roman" w:cs="Times New Roman"/>
      <w:color w:val="000000"/>
      <w:kern w:val="24"/>
      <w:szCs w:val="32"/>
    </w:rPr>
  </w:style>
  <w:style w:type="paragraph" w:styleId="aff9">
    <w:name w:val="Normal (Web)"/>
    <w:basedOn w:val="a"/>
    <w:uiPriority w:val="99"/>
    <w:semiHidden/>
    <w:unhideWhenUsed/>
    <w:rsid w:val="00CB22D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2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b">
    <w:name w:val="Статья  Наименование университета"/>
    <w:basedOn w:val="a"/>
    <w:next w:val="affc"/>
    <w:rsid w:val="00CB22D1"/>
    <w:pPr>
      <w:spacing w:before="120" w:after="0" w:line="240" w:lineRule="auto"/>
      <w:ind w:firstLine="39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c">
    <w:name w:val="Статья  Адрес университета"/>
    <w:basedOn w:val="a"/>
    <w:next w:val="a"/>
    <w:rsid w:val="00CB22D1"/>
    <w:pPr>
      <w:keepNext/>
      <w:spacing w:after="0" w:line="240" w:lineRule="auto"/>
      <w:ind w:firstLine="39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d">
    <w:name w:val="Статья  Аннотация"/>
    <w:basedOn w:val="a"/>
    <w:next w:val="a9"/>
    <w:rsid w:val="00CB22D1"/>
    <w:pPr>
      <w:keepNext/>
      <w:spacing w:before="20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B141E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Default">
    <w:name w:val="Default"/>
    <w:rsid w:val="00DB1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e">
    <w:name w:val="Абзац с отступом"/>
    <w:basedOn w:val="a"/>
    <w:link w:val="afff"/>
    <w:rsid w:val="00B03FC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">
    <w:name w:val="Абзац с отступом Знак"/>
    <w:link w:val="affe"/>
    <w:rsid w:val="00B03F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0">
    <w:name w:val="Стиль_статья"/>
    <w:basedOn w:val="a"/>
    <w:link w:val="afff1"/>
    <w:qFormat/>
    <w:rsid w:val="005E4525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afff1">
    <w:name w:val="Стиль_статья Знак"/>
    <w:basedOn w:val="a0"/>
    <w:link w:val="afff0"/>
    <w:rsid w:val="005E4525"/>
    <w:rPr>
      <w:rFonts w:ascii="Times New Roman" w:hAnsi="Times New Roman"/>
    </w:rPr>
  </w:style>
  <w:style w:type="character" w:customStyle="1" w:styleId="translation-chunk">
    <w:name w:val="translation-chunk"/>
    <w:basedOn w:val="a0"/>
    <w:rsid w:val="005E4525"/>
  </w:style>
  <w:style w:type="character" w:styleId="afff2">
    <w:name w:val="Strong"/>
    <w:basedOn w:val="a0"/>
    <w:uiPriority w:val="22"/>
    <w:qFormat/>
    <w:rsid w:val="005E4525"/>
    <w:rPr>
      <w:b/>
      <w:bCs/>
    </w:rPr>
  </w:style>
  <w:style w:type="paragraph" w:customStyle="1" w:styleId="afff3">
    <w:name w:val="С_Наименование"/>
    <w:basedOn w:val="a"/>
    <w:link w:val="afff4"/>
    <w:autoRedefine/>
    <w:qFormat/>
    <w:rsid w:val="00A00CE4"/>
    <w:pPr>
      <w:keepNext/>
      <w:keepLines/>
      <w:widowControl w:val="0"/>
      <w:suppressAutoHyphens/>
      <w:spacing w:before="120" w:after="240" w:line="240" w:lineRule="auto"/>
      <w:ind w:left="397"/>
    </w:pPr>
    <w:rPr>
      <w:rFonts w:ascii="Times New Roman" w:hAnsi="Times New Roman"/>
      <w:b/>
      <w:caps/>
    </w:rPr>
  </w:style>
  <w:style w:type="character" w:customStyle="1" w:styleId="afff4">
    <w:name w:val="С_Наименование Знак"/>
    <w:basedOn w:val="a0"/>
    <w:link w:val="afff3"/>
    <w:rsid w:val="00A00CE4"/>
    <w:rPr>
      <w:rFonts w:ascii="Times New Roman" w:hAnsi="Times New Roman"/>
      <w:b/>
      <w:caps/>
    </w:rPr>
  </w:style>
  <w:style w:type="paragraph" w:customStyle="1" w:styleId="afff5">
    <w:name w:val="Ст_Авторы"/>
    <w:basedOn w:val="a"/>
    <w:link w:val="afff6"/>
    <w:autoRedefine/>
    <w:qFormat/>
    <w:rsid w:val="00C53CBA"/>
    <w:pPr>
      <w:keepNext/>
      <w:spacing w:after="120" w:line="240" w:lineRule="auto"/>
      <w:ind w:left="397"/>
    </w:pPr>
    <w:rPr>
      <w:rFonts w:ascii="Times New Roman" w:hAnsi="Times New Roman"/>
      <w:b/>
      <w:i/>
    </w:rPr>
  </w:style>
  <w:style w:type="character" w:customStyle="1" w:styleId="afff6">
    <w:name w:val="Ст_Авторы Знак"/>
    <w:basedOn w:val="a0"/>
    <w:link w:val="afff5"/>
    <w:rsid w:val="00C53CBA"/>
    <w:rPr>
      <w:rFonts w:ascii="Times New Roman" w:hAnsi="Times New Roman"/>
      <w:b/>
      <w:i/>
    </w:rPr>
  </w:style>
  <w:style w:type="paragraph" w:customStyle="1" w:styleId="afff7">
    <w:name w:val="Ст_вуз"/>
    <w:basedOn w:val="a"/>
    <w:link w:val="afff8"/>
    <w:autoRedefine/>
    <w:qFormat/>
    <w:rsid w:val="00C53CBA"/>
    <w:pPr>
      <w:spacing w:after="0" w:line="240" w:lineRule="auto"/>
      <w:ind w:left="397"/>
    </w:pPr>
    <w:rPr>
      <w:rFonts w:ascii="Times New Roman" w:hAnsi="Times New Roman"/>
      <w:sz w:val="16"/>
    </w:rPr>
  </w:style>
  <w:style w:type="character" w:customStyle="1" w:styleId="afff8">
    <w:name w:val="Ст_вуз Знак"/>
    <w:basedOn w:val="a0"/>
    <w:link w:val="afff7"/>
    <w:rsid w:val="00C53CBA"/>
    <w:rPr>
      <w:rFonts w:ascii="Times New Roman" w:hAnsi="Times New Roman"/>
      <w:sz w:val="16"/>
    </w:rPr>
  </w:style>
  <w:style w:type="paragraph" w:customStyle="1" w:styleId="afff9">
    <w:name w:val="Ст_Аннотация"/>
    <w:basedOn w:val="a"/>
    <w:next w:val="a"/>
    <w:link w:val="afffa"/>
    <w:autoRedefine/>
    <w:qFormat/>
    <w:rsid w:val="00C53CBA"/>
    <w:pPr>
      <w:spacing w:before="200" w:line="240" w:lineRule="auto"/>
      <w:ind w:left="397"/>
      <w:jc w:val="both"/>
    </w:pPr>
    <w:rPr>
      <w:rFonts w:ascii="Times New Roman" w:hAnsi="Times New Roman"/>
      <w:i/>
      <w:sz w:val="20"/>
    </w:rPr>
  </w:style>
  <w:style w:type="character" w:customStyle="1" w:styleId="afffa">
    <w:name w:val="Ст_Аннотация Знак"/>
    <w:basedOn w:val="a0"/>
    <w:link w:val="afff9"/>
    <w:rsid w:val="00C53CBA"/>
    <w:rPr>
      <w:rFonts w:ascii="Times New Roman" w:hAnsi="Times New Roman"/>
      <w:i/>
      <w:sz w:val="20"/>
    </w:rPr>
  </w:style>
  <w:style w:type="paragraph" w:customStyle="1" w:styleId="afffb">
    <w:name w:val="С_Авторы"/>
    <w:basedOn w:val="a"/>
    <w:link w:val="afffc"/>
    <w:autoRedefine/>
    <w:qFormat/>
    <w:rsid w:val="00D07F9C"/>
    <w:pPr>
      <w:keepNext/>
      <w:spacing w:after="120" w:line="240" w:lineRule="auto"/>
      <w:ind w:left="397"/>
    </w:pPr>
    <w:rPr>
      <w:rFonts w:ascii="Times New Roman" w:hAnsi="Times New Roman"/>
      <w:b/>
      <w:i/>
    </w:rPr>
  </w:style>
  <w:style w:type="character" w:customStyle="1" w:styleId="afffc">
    <w:name w:val="С_Авторы Знак"/>
    <w:basedOn w:val="a0"/>
    <w:link w:val="afffb"/>
    <w:rsid w:val="00D07F9C"/>
    <w:rPr>
      <w:rFonts w:ascii="Times New Roman" w:hAnsi="Times New Roman"/>
      <w:b/>
      <w:i/>
    </w:rPr>
  </w:style>
  <w:style w:type="paragraph" w:styleId="afffd">
    <w:name w:val="Body Text"/>
    <w:basedOn w:val="a"/>
    <w:link w:val="afffe"/>
    <w:uiPriority w:val="99"/>
    <w:semiHidden/>
    <w:unhideWhenUsed/>
    <w:rsid w:val="00597103"/>
    <w:pPr>
      <w:spacing w:after="120"/>
    </w:pPr>
  </w:style>
  <w:style w:type="character" w:customStyle="1" w:styleId="afffe">
    <w:name w:val="Основной текст Знак"/>
    <w:basedOn w:val="a0"/>
    <w:link w:val="afffd"/>
    <w:uiPriority w:val="99"/>
    <w:semiHidden/>
    <w:rsid w:val="00597103"/>
  </w:style>
  <w:style w:type="paragraph" w:customStyle="1" w:styleId="affff">
    <w:name w:val="С_вуз"/>
    <w:basedOn w:val="a"/>
    <w:link w:val="affff0"/>
    <w:autoRedefine/>
    <w:qFormat/>
    <w:rsid w:val="00DB4C3A"/>
    <w:pPr>
      <w:spacing w:after="0" w:line="240" w:lineRule="auto"/>
      <w:ind w:left="397"/>
    </w:pPr>
    <w:rPr>
      <w:rFonts w:ascii="Times New Roman" w:hAnsi="Times New Roman"/>
      <w:sz w:val="16"/>
    </w:rPr>
  </w:style>
  <w:style w:type="character" w:customStyle="1" w:styleId="affff0">
    <w:name w:val="С_вуз Знак"/>
    <w:basedOn w:val="a0"/>
    <w:link w:val="affff"/>
    <w:rsid w:val="00DB4C3A"/>
    <w:rPr>
      <w:rFonts w:ascii="Times New Roman" w:hAnsi="Times New Roman"/>
      <w:sz w:val="16"/>
    </w:rPr>
  </w:style>
  <w:style w:type="paragraph" w:customStyle="1" w:styleId="affff1">
    <w:name w:val="назв_статьи"/>
    <w:basedOn w:val="a"/>
    <w:link w:val="affff2"/>
    <w:qFormat/>
    <w:rsid w:val="00DB4C3A"/>
    <w:pPr>
      <w:keepNext/>
      <w:keepLines/>
      <w:widowControl w:val="0"/>
      <w:suppressAutoHyphens/>
      <w:spacing w:before="120" w:after="120" w:line="240" w:lineRule="auto"/>
      <w:ind w:left="397"/>
    </w:pPr>
    <w:rPr>
      <w:rFonts w:ascii="Times New Roman" w:hAnsi="Times New Roman"/>
      <w:b/>
      <w:caps/>
    </w:rPr>
  </w:style>
  <w:style w:type="character" w:customStyle="1" w:styleId="affff2">
    <w:name w:val="назв_статьи Знак"/>
    <w:basedOn w:val="a0"/>
    <w:link w:val="affff1"/>
    <w:rsid w:val="00DB4C3A"/>
    <w:rPr>
      <w:rFonts w:ascii="Times New Roman" w:hAnsi="Times New Roman"/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атья   Название"/>
    <w:basedOn w:val="a"/>
    <w:next w:val="a"/>
    <w:rsid w:val="00EC0031"/>
    <w:pPr>
      <w:keepNext/>
      <w:suppressAutoHyphens/>
      <w:spacing w:line="240" w:lineRule="auto"/>
      <w:ind w:left="397"/>
    </w:pPr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a5">
    <w:name w:val="Статья   Авторы"/>
    <w:basedOn w:val="a"/>
    <w:next w:val="a"/>
    <w:link w:val="a6"/>
    <w:rsid w:val="00EC0031"/>
    <w:pPr>
      <w:keepNext/>
      <w:suppressAutoHyphens/>
      <w:spacing w:after="0" w:line="240" w:lineRule="auto"/>
      <w:ind w:left="397"/>
    </w:pPr>
    <w:rPr>
      <w:rFonts w:ascii="Times New Roman" w:eastAsia="Times New Roman" w:hAnsi="Times New Roman" w:cs="Times New Roman"/>
      <w:b/>
      <w:i/>
      <w:lang w:eastAsia="ru-RU"/>
    </w:rPr>
  </w:style>
  <w:style w:type="paragraph" w:customStyle="1" w:styleId="a7">
    <w:name w:val="Статья   Организация наименование"/>
    <w:basedOn w:val="a"/>
    <w:rsid w:val="00EC0031"/>
    <w:pPr>
      <w:keepNext/>
      <w:spacing w:before="120" w:after="0" w:line="240" w:lineRule="auto"/>
      <w:ind w:left="39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Статья   Аннотация"/>
    <w:basedOn w:val="a"/>
    <w:next w:val="a9"/>
    <w:rsid w:val="00EC0031"/>
    <w:pPr>
      <w:keepNext/>
      <w:spacing w:before="200" w:after="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name w:val="Статья   Ключевые слова"/>
    <w:basedOn w:val="a"/>
    <w:next w:val="a"/>
    <w:link w:val="aa"/>
    <w:rsid w:val="00EC0031"/>
    <w:pPr>
      <w:spacing w:before="20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b">
    <w:name w:val="footnote reference"/>
    <w:aliases w:val="16 Point,Superscript 6 Point,Superscript 6 Point + 11 pt"/>
    <w:basedOn w:val="a0"/>
    <w:uiPriority w:val="99"/>
    <w:rsid w:val="00EC0031"/>
    <w:rPr>
      <w:vertAlign w:val="superscript"/>
    </w:rPr>
  </w:style>
  <w:style w:type="character" w:customStyle="1" w:styleId="a6">
    <w:name w:val="Статья   Авторы Знак"/>
    <w:basedOn w:val="a0"/>
    <w:link w:val="a5"/>
    <w:rsid w:val="00EC0031"/>
    <w:rPr>
      <w:rFonts w:ascii="Times New Roman" w:eastAsia="Times New Roman" w:hAnsi="Times New Roman" w:cs="Times New Roman"/>
      <w:b/>
      <w:i/>
      <w:lang w:eastAsia="ru-RU"/>
    </w:rPr>
  </w:style>
  <w:style w:type="character" w:customStyle="1" w:styleId="aa">
    <w:name w:val="Статья   Ключевые слова Знак"/>
    <w:basedOn w:val="a0"/>
    <w:link w:val="a9"/>
    <w:rsid w:val="00EC003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c">
    <w:name w:val="Статья   Организация адрес"/>
    <w:basedOn w:val="a"/>
    <w:next w:val="a"/>
    <w:rsid w:val="00EC0031"/>
    <w:pPr>
      <w:keepNext/>
      <w:spacing w:after="0" w:line="240" w:lineRule="auto"/>
      <w:ind w:firstLine="39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aliases w:val="Знак Знак,!!"/>
    <w:basedOn w:val="a"/>
    <w:link w:val="ae"/>
    <w:uiPriority w:val="99"/>
    <w:qFormat/>
    <w:rsid w:val="00EC003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 Знак,!! Знак"/>
    <w:basedOn w:val="a0"/>
    <w:link w:val="ad"/>
    <w:uiPriority w:val="99"/>
    <w:rsid w:val="00EC0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атья  Эл. почта"/>
    <w:basedOn w:val="a"/>
    <w:next w:val="a8"/>
    <w:rsid w:val="00EC0031"/>
    <w:pPr>
      <w:spacing w:before="60" w:after="0" w:line="240" w:lineRule="auto"/>
      <w:ind w:firstLine="39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2D5CFD"/>
    <w:rPr>
      <w:color w:val="000080"/>
      <w:u w:val="single"/>
    </w:rPr>
  </w:style>
  <w:style w:type="character" w:customStyle="1" w:styleId="af1">
    <w:name w:val="Текст Знак"/>
    <w:basedOn w:val="a0"/>
    <w:link w:val="af2"/>
    <w:locked/>
    <w:rsid w:val="002D5CFD"/>
    <w:rPr>
      <w:rFonts w:ascii="Calibri" w:hAnsi="Calibri"/>
      <w:szCs w:val="21"/>
    </w:rPr>
  </w:style>
  <w:style w:type="paragraph" w:styleId="af2">
    <w:name w:val="Plain Text"/>
    <w:basedOn w:val="a"/>
    <w:link w:val="af1"/>
    <w:rsid w:val="002D5CFD"/>
    <w:pPr>
      <w:spacing w:after="0" w:line="240" w:lineRule="auto"/>
    </w:pPr>
    <w:rPr>
      <w:rFonts w:ascii="Calibri" w:hAnsi="Calibri"/>
      <w:szCs w:val="21"/>
    </w:rPr>
  </w:style>
  <w:style w:type="character" w:customStyle="1" w:styleId="11">
    <w:name w:val="Текст Знак1"/>
    <w:basedOn w:val="a0"/>
    <w:uiPriority w:val="99"/>
    <w:semiHidden/>
    <w:rsid w:val="002D5CFD"/>
    <w:rPr>
      <w:rFonts w:ascii="Consolas" w:hAnsi="Consolas" w:cs="Consolas"/>
      <w:sz w:val="21"/>
      <w:szCs w:val="21"/>
    </w:rPr>
  </w:style>
  <w:style w:type="paragraph" w:customStyle="1" w:styleId="af3">
    <w:name w:val="Базовый"/>
    <w:rsid w:val="002D5C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2D5CFD"/>
    <w:pPr>
      <w:widowControl w:val="0"/>
      <w:suppressAutoHyphens/>
      <w:spacing w:after="0" w:line="240" w:lineRule="auto"/>
      <w:ind w:firstLine="397"/>
      <w:jc w:val="both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af5">
    <w:name w:val="Основной текст с отступом Знак"/>
    <w:basedOn w:val="a0"/>
    <w:link w:val="af4"/>
    <w:rsid w:val="002D5CFD"/>
    <w:rPr>
      <w:rFonts w:ascii="Times New Roman" w:eastAsia="Lucida Sans Unicode" w:hAnsi="Times New Roman" w:cs="Times New Roman"/>
      <w:kern w:val="1"/>
      <w:szCs w:val="24"/>
    </w:rPr>
  </w:style>
  <w:style w:type="paragraph" w:customStyle="1" w:styleId="af6">
    <w:name w:val="Текст статьи. Заголовок"/>
    <w:basedOn w:val="a"/>
    <w:next w:val="af7"/>
    <w:rsid w:val="00E02337"/>
    <w:pPr>
      <w:keepNext/>
      <w:spacing w:after="220" w:line="240" w:lineRule="auto"/>
      <w:ind w:left="397"/>
    </w:pPr>
    <w:rPr>
      <w:rFonts w:ascii="Times New Roman" w:eastAsia="Calibri" w:hAnsi="Times New Roman" w:cs="Times New Roman"/>
      <w:b/>
      <w:caps/>
    </w:rPr>
  </w:style>
  <w:style w:type="paragraph" w:customStyle="1" w:styleId="af7">
    <w:name w:val="Текст статьи. Авторы"/>
    <w:basedOn w:val="a"/>
    <w:next w:val="af8"/>
    <w:rsid w:val="00E02337"/>
    <w:pPr>
      <w:keepNext/>
      <w:spacing w:after="220" w:line="240" w:lineRule="auto"/>
      <w:ind w:left="397"/>
    </w:pPr>
    <w:rPr>
      <w:rFonts w:ascii="Times New Roman" w:eastAsia="Calibri" w:hAnsi="Times New Roman" w:cs="Times New Roman"/>
      <w:b/>
      <w:i/>
    </w:rPr>
  </w:style>
  <w:style w:type="paragraph" w:customStyle="1" w:styleId="af9">
    <w:name w:val="Текст статьи. Аннотация"/>
    <w:basedOn w:val="a"/>
    <w:next w:val="afa"/>
    <w:rsid w:val="00E02337"/>
    <w:pPr>
      <w:keepNext/>
      <w:spacing w:after="220" w:line="240" w:lineRule="auto"/>
      <w:ind w:left="397"/>
      <w:jc w:val="both"/>
    </w:pPr>
    <w:rPr>
      <w:rFonts w:ascii="Times New Roman" w:eastAsia="Calibri" w:hAnsi="Times New Roman" w:cs="Times New Roman"/>
      <w:i/>
      <w:sz w:val="20"/>
    </w:rPr>
  </w:style>
  <w:style w:type="paragraph" w:customStyle="1" w:styleId="af8">
    <w:name w:val="Текст статьи. Место работы"/>
    <w:basedOn w:val="af7"/>
    <w:rsid w:val="00E02337"/>
    <w:pPr>
      <w:spacing w:after="160"/>
      <w:contextualSpacing/>
    </w:pPr>
    <w:rPr>
      <w:b w:val="0"/>
      <w:i w:val="0"/>
      <w:sz w:val="16"/>
    </w:rPr>
  </w:style>
  <w:style w:type="paragraph" w:customStyle="1" w:styleId="afa">
    <w:name w:val="Текст статьи. Ключевые слова"/>
    <w:basedOn w:val="af9"/>
    <w:next w:val="a"/>
    <w:rsid w:val="00E02337"/>
  </w:style>
  <w:style w:type="paragraph" w:customStyle="1" w:styleId="afb">
    <w:name w:val="Авторы"/>
    <w:basedOn w:val="a"/>
    <w:next w:val="a"/>
    <w:rsid w:val="00E0233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afc">
    <w:name w:val="Место работы"/>
    <w:basedOn w:val="a"/>
    <w:next w:val="a"/>
    <w:rsid w:val="00E0233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d">
    <w:name w:val="С_Название статьи"/>
    <w:basedOn w:val="a"/>
    <w:autoRedefine/>
    <w:qFormat/>
    <w:rsid w:val="00CB22D1"/>
    <w:pPr>
      <w:widowControl w:val="0"/>
      <w:spacing w:before="120" w:after="0" w:line="240" w:lineRule="auto"/>
      <w:ind w:left="397"/>
    </w:pPr>
    <w:rPr>
      <w:rFonts w:ascii="Times New Roman" w:eastAsiaTheme="minorEastAsia" w:hAnsi="Times New Roman"/>
      <w:b/>
      <w:caps/>
    </w:rPr>
  </w:style>
  <w:style w:type="paragraph" w:customStyle="1" w:styleId="afe">
    <w:name w:val="С_Автор"/>
    <w:basedOn w:val="a"/>
    <w:next w:val="a"/>
    <w:link w:val="aff"/>
    <w:autoRedefine/>
    <w:qFormat/>
    <w:rsid w:val="00CB22D1"/>
    <w:pPr>
      <w:spacing w:before="240" w:after="0" w:line="240" w:lineRule="auto"/>
      <w:ind w:left="397"/>
    </w:pPr>
    <w:rPr>
      <w:rFonts w:ascii="Times New Roman" w:eastAsiaTheme="minorEastAsia" w:hAnsi="Times New Roman"/>
      <w:b/>
      <w:i/>
    </w:rPr>
  </w:style>
  <w:style w:type="character" w:customStyle="1" w:styleId="aff">
    <w:name w:val="С_Автор Знак"/>
    <w:basedOn w:val="a0"/>
    <w:link w:val="afe"/>
    <w:rsid w:val="00CB22D1"/>
    <w:rPr>
      <w:rFonts w:ascii="Times New Roman" w:eastAsiaTheme="minorEastAsia" w:hAnsi="Times New Roman"/>
      <w:b/>
      <w:i/>
    </w:rPr>
  </w:style>
  <w:style w:type="paragraph" w:customStyle="1" w:styleId="aff0">
    <w:name w:val="С_Организация"/>
    <w:basedOn w:val="a"/>
    <w:link w:val="aff1"/>
    <w:qFormat/>
    <w:rsid w:val="005C5974"/>
    <w:pPr>
      <w:spacing w:before="120" w:after="0" w:line="240" w:lineRule="auto"/>
      <w:ind w:left="397" w:firstLine="397"/>
      <w:jc w:val="both"/>
    </w:pPr>
    <w:rPr>
      <w:rFonts w:ascii="Times New Roman" w:eastAsiaTheme="minorEastAsia" w:hAnsi="Times New Roman"/>
      <w:sz w:val="16"/>
      <w:szCs w:val="16"/>
    </w:rPr>
  </w:style>
  <w:style w:type="character" w:customStyle="1" w:styleId="aff1">
    <w:name w:val="С_Организация Знак"/>
    <w:basedOn w:val="a0"/>
    <w:link w:val="aff0"/>
    <w:rsid w:val="005C5974"/>
    <w:rPr>
      <w:rFonts w:ascii="Times New Roman" w:eastAsiaTheme="minorEastAsia" w:hAnsi="Times New Roman"/>
      <w:sz w:val="16"/>
      <w:szCs w:val="16"/>
    </w:rPr>
  </w:style>
  <w:style w:type="paragraph" w:customStyle="1" w:styleId="aff2">
    <w:name w:val="С_Орг. адрес"/>
    <w:basedOn w:val="a"/>
    <w:link w:val="aff3"/>
    <w:qFormat/>
    <w:rsid w:val="00CB22D1"/>
    <w:pPr>
      <w:spacing w:after="0" w:line="240" w:lineRule="auto"/>
      <w:ind w:firstLine="397"/>
      <w:jc w:val="both"/>
    </w:pPr>
    <w:rPr>
      <w:rFonts w:ascii="Times New Roman" w:eastAsiaTheme="minorEastAsia" w:hAnsi="Times New Roman"/>
      <w:sz w:val="16"/>
      <w:szCs w:val="16"/>
    </w:rPr>
  </w:style>
  <w:style w:type="character" w:customStyle="1" w:styleId="aff3">
    <w:name w:val="С_Орг. адрес Знак"/>
    <w:basedOn w:val="a0"/>
    <w:link w:val="aff2"/>
    <w:rsid w:val="00CB22D1"/>
    <w:rPr>
      <w:rFonts w:ascii="Times New Roman" w:eastAsiaTheme="minorEastAsia" w:hAnsi="Times New Roman"/>
      <w:sz w:val="16"/>
      <w:szCs w:val="16"/>
    </w:rPr>
  </w:style>
  <w:style w:type="paragraph" w:customStyle="1" w:styleId="aff4">
    <w:name w:val="С_Аннотация"/>
    <w:basedOn w:val="a"/>
    <w:link w:val="aff5"/>
    <w:autoRedefine/>
    <w:qFormat/>
    <w:rsid w:val="00CB22D1"/>
    <w:pPr>
      <w:spacing w:before="120" w:after="0" w:line="240" w:lineRule="auto"/>
      <w:ind w:left="397"/>
      <w:jc w:val="both"/>
    </w:pPr>
    <w:rPr>
      <w:rFonts w:ascii="Times New Roman" w:eastAsiaTheme="minorEastAsia" w:hAnsi="Times New Roman"/>
      <w:i/>
      <w:sz w:val="20"/>
    </w:rPr>
  </w:style>
  <w:style w:type="character" w:customStyle="1" w:styleId="aff5">
    <w:name w:val="С_Аннотация Знак"/>
    <w:basedOn w:val="a0"/>
    <w:link w:val="aff4"/>
    <w:rsid w:val="00CB22D1"/>
    <w:rPr>
      <w:rFonts w:ascii="Times New Roman" w:eastAsiaTheme="minorEastAsia" w:hAnsi="Times New Roman"/>
      <w:i/>
      <w:sz w:val="20"/>
    </w:rPr>
  </w:style>
  <w:style w:type="paragraph" w:customStyle="1" w:styleId="aff6">
    <w:name w:val="С_Ключ. слова"/>
    <w:basedOn w:val="a"/>
    <w:link w:val="aff7"/>
    <w:autoRedefine/>
    <w:qFormat/>
    <w:rsid w:val="00CB22D1"/>
    <w:pPr>
      <w:spacing w:before="120" w:after="120" w:line="240" w:lineRule="auto"/>
      <w:ind w:left="397"/>
      <w:jc w:val="both"/>
    </w:pPr>
    <w:rPr>
      <w:rFonts w:ascii="Times New Roman" w:eastAsiaTheme="minorEastAsia" w:hAnsi="Times New Roman"/>
      <w:i/>
      <w:sz w:val="20"/>
    </w:rPr>
  </w:style>
  <w:style w:type="character" w:customStyle="1" w:styleId="aff7">
    <w:name w:val="С_Ключ. слова Знак"/>
    <w:basedOn w:val="a0"/>
    <w:link w:val="aff6"/>
    <w:rsid w:val="00CB22D1"/>
    <w:rPr>
      <w:rFonts w:ascii="Times New Roman" w:eastAsiaTheme="minorEastAsia" w:hAnsi="Times New Roman"/>
      <w:i/>
      <w:sz w:val="20"/>
    </w:rPr>
  </w:style>
  <w:style w:type="character" w:customStyle="1" w:styleId="wmi-callto">
    <w:name w:val="wmi-callto"/>
    <w:rsid w:val="00CB22D1"/>
  </w:style>
  <w:style w:type="paragraph" w:customStyle="1" w:styleId="aff8">
    <w:name w:val="ИВД: Текст статьи"/>
    <w:basedOn w:val="aff9"/>
    <w:qFormat/>
    <w:rsid w:val="00CB22D1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customStyle="1" w:styleId="affa">
    <w:name w:val="ИВД: Заголовок статьи"/>
    <w:basedOn w:val="1"/>
    <w:qFormat/>
    <w:rsid w:val="00CB22D1"/>
    <w:pPr>
      <w:keepLines w:val="0"/>
      <w:pageBreakBefore/>
      <w:shd w:val="clear" w:color="auto" w:fill="FFFFFF"/>
      <w:spacing w:before="0" w:line="360" w:lineRule="auto"/>
      <w:jc w:val="center"/>
    </w:pPr>
    <w:rPr>
      <w:rFonts w:ascii="Times New Roman" w:eastAsia="Times New Roman" w:hAnsi="Times New Roman" w:cs="Times New Roman"/>
      <w:color w:val="000000"/>
      <w:kern w:val="24"/>
      <w:szCs w:val="32"/>
    </w:rPr>
  </w:style>
  <w:style w:type="paragraph" w:styleId="aff9">
    <w:name w:val="Normal (Web)"/>
    <w:basedOn w:val="a"/>
    <w:uiPriority w:val="99"/>
    <w:semiHidden/>
    <w:unhideWhenUsed/>
    <w:rsid w:val="00CB22D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2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b">
    <w:name w:val="Статья  Наименование университета"/>
    <w:basedOn w:val="a"/>
    <w:next w:val="affc"/>
    <w:rsid w:val="00CB22D1"/>
    <w:pPr>
      <w:spacing w:before="120" w:after="0" w:line="240" w:lineRule="auto"/>
      <w:ind w:firstLine="39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c">
    <w:name w:val="Статья  Адрес университета"/>
    <w:basedOn w:val="a"/>
    <w:next w:val="a"/>
    <w:rsid w:val="00CB22D1"/>
    <w:pPr>
      <w:keepNext/>
      <w:spacing w:after="0" w:line="240" w:lineRule="auto"/>
      <w:ind w:firstLine="39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d">
    <w:name w:val="Статья  Аннотация"/>
    <w:basedOn w:val="a"/>
    <w:next w:val="a9"/>
    <w:rsid w:val="00CB22D1"/>
    <w:pPr>
      <w:keepNext/>
      <w:spacing w:before="200" w:line="240" w:lineRule="auto"/>
      <w:ind w:left="39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B141E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Default">
    <w:name w:val="Default"/>
    <w:rsid w:val="00DB1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e">
    <w:name w:val="Абзац с отступом"/>
    <w:basedOn w:val="a"/>
    <w:link w:val="afff"/>
    <w:rsid w:val="00B03FC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">
    <w:name w:val="Абзац с отступом Знак"/>
    <w:link w:val="affe"/>
    <w:rsid w:val="00B03F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0">
    <w:name w:val="Стиль_статья"/>
    <w:basedOn w:val="a"/>
    <w:link w:val="afff1"/>
    <w:qFormat/>
    <w:rsid w:val="005E4525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afff1">
    <w:name w:val="Стиль_статья Знак"/>
    <w:basedOn w:val="a0"/>
    <w:link w:val="afff0"/>
    <w:rsid w:val="005E4525"/>
    <w:rPr>
      <w:rFonts w:ascii="Times New Roman" w:hAnsi="Times New Roman"/>
    </w:rPr>
  </w:style>
  <w:style w:type="character" w:customStyle="1" w:styleId="translation-chunk">
    <w:name w:val="translation-chunk"/>
    <w:basedOn w:val="a0"/>
    <w:rsid w:val="005E4525"/>
  </w:style>
  <w:style w:type="character" w:styleId="afff2">
    <w:name w:val="Strong"/>
    <w:basedOn w:val="a0"/>
    <w:uiPriority w:val="22"/>
    <w:qFormat/>
    <w:rsid w:val="005E4525"/>
    <w:rPr>
      <w:b/>
      <w:bCs/>
    </w:rPr>
  </w:style>
  <w:style w:type="paragraph" w:customStyle="1" w:styleId="afff3">
    <w:name w:val="С_Наименование"/>
    <w:basedOn w:val="a"/>
    <w:link w:val="afff4"/>
    <w:autoRedefine/>
    <w:qFormat/>
    <w:rsid w:val="00A00CE4"/>
    <w:pPr>
      <w:keepNext/>
      <w:keepLines/>
      <w:widowControl w:val="0"/>
      <w:suppressAutoHyphens/>
      <w:spacing w:before="120" w:after="240" w:line="240" w:lineRule="auto"/>
      <w:ind w:left="397"/>
    </w:pPr>
    <w:rPr>
      <w:rFonts w:ascii="Times New Roman" w:hAnsi="Times New Roman"/>
      <w:b/>
      <w:caps/>
    </w:rPr>
  </w:style>
  <w:style w:type="character" w:customStyle="1" w:styleId="afff4">
    <w:name w:val="С_Наименование Знак"/>
    <w:basedOn w:val="a0"/>
    <w:link w:val="afff3"/>
    <w:rsid w:val="00A00CE4"/>
    <w:rPr>
      <w:rFonts w:ascii="Times New Roman" w:hAnsi="Times New Roman"/>
      <w:b/>
      <w:caps/>
    </w:rPr>
  </w:style>
  <w:style w:type="paragraph" w:customStyle="1" w:styleId="afff5">
    <w:name w:val="Ст_Авторы"/>
    <w:basedOn w:val="a"/>
    <w:link w:val="afff6"/>
    <w:autoRedefine/>
    <w:qFormat/>
    <w:rsid w:val="00C53CBA"/>
    <w:pPr>
      <w:keepNext/>
      <w:spacing w:after="120" w:line="240" w:lineRule="auto"/>
      <w:ind w:left="397"/>
    </w:pPr>
    <w:rPr>
      <w:rFonts w:ascii="Times New Roman" w:hAnsi="Times New Roman"/>
      <w:b/>
      <w:i/>
    </w:rPr>
  </w:style>
  <w:style w:type="character" w:customStyle="1" w:styleId="afff6">
    <w:name w:val="Ст_Авторы Знак"/>
    <w:basedOn w:val="a0"/>
    <w:link w:val="afff5"/>
    <w:rsid w:val="00C53CBA"/>
    <w:rPr>
      <w:rFonts w:ascii="Times New Roman" w:hAnsi="Times New Roman"/>
      <w:b/>
      <w:i/>
    </w:rPr>
  </w:style>
  <w:style w:type="paragraph" w:customStyle="1" w:styleId="afff7">
    <w:name w:val="Ст_вуз"/>
    <w:basedOn w:val="a"/>
    <w:link w:val="afff8"/>
    <w:autoRedefine/>
    <w:qFormat/>
    <w:rsid w:val="00C53CBA"/>
    <w:pPr>
      <w:spacing w:after="0" w:line="240" w:lineRule="auto"/>
      <w:ind w:left="397"/>
    </w:pPr>
    <w:rPr>
      <w:rFonts w:ascii="Times New Roman" w:hAnsi="Times New Roman"/>
      <w:sz w:val="16"/>
    </w:rPr>
  </w:style>
  <w:style w:type="character" w:customStyle="1" w:styleId="afff8">
    <w:name w:val="Ст_вуз Знак"/>
    <w:basedOn w:val="a0"/>
    <w:link w:val="afff7"/>
    <w:rsid w:val="00C53CBA"/>
    <w:rPr>
      <w:rFonts w:ascii="Times New Roman" w:hAnsi="Times New Roman"/>
      <w:sz w:val="16"/>
    </w:rPr>
  </w:style>
  <w:style w:type="paragraph" w:customStyle="1" w:styleId="afff9">
    <w:name w:val="Ст_Аннотация"/>
    <w:basedOn w:val="a"/>
    <w:next w:val="a"/>
    <w:link w:val="afffa"/>
    <w:autoRedefine/>
    <w:qFormat/>
    <w:rsid w:val="00C53CBA"/>
    <w:pPr>
      <w:spacing w:before="200" w:line="240" w:lineRule="auto"/>
      <w:ind w:left="397"/>
      <w:jc w:val="both"/>
    </w:pPr>
    <w:rPr>
      <w:rFonts w:ascii="Times New Roman" w:hAnsi="Times New Roman"/>
      <w:i/>
      <w:sz w:val="20"/>
    </w:rPr>
  </w:style>
  <w:style w:type="character" w:customStyle="1" w:styleId="afffa">
    <w:name w:val="Ст_Аннотация Знак"/>
    <w:basedOn w:val="a0"/>
    <w:link w:val="afff9"/>
    <w:rsid w:val="00C53CBA"/>
    <w:rPr>
      <w:rFonts w:ascii="Times New Roman" w:hAnsi="Times New Roman"/>
      <w:i/>
      <w:sz w:val="20"/>
    </w:rPr>
  </w:style>
  <w:style w:type="paragraph" w:customStyle="1" w:styleId="afffb">
    <w:name w:val="С_Авторы"/>
    <w:basedOn w:val="a"/>
    <w:link w:val="afffc"/>
    <w:autoRedefine/>
    <w:qFormat/>
    <w:rsid w:val="00D07F9C"/>
    <w:pPr>
      <w:keepNext/>
      <w:spacing w:after="120" w:line="240" w:lineRule="auto"/>
      <w:ind w:left="397"/>
    </w:pPr>
    <w:rPr>
      <w:rFonts w:ascii="Times New Roman" w:hAnsi="Times New Roman"/>
      <w:b/>
      <w:i/>
    </w:rPr>
  </w:style>
  <w:style w:type="character" w:customStyle="1" w:styleId="afffc">
    <w:name w:val="С_Авторы Знак"/>
    <w:basedOn w:val="a0"/>
    <w:link w:val="afffb"/>
    <w:rsid w:val="00D07F9C"/>
    <w:rPr>
      <w:rFonts w:ascii="Times New Roman" w:hAnsi="Times New Roman"/>
      <w:b/>
      <w:i/>
    </w:rPr>
  </w:style>
  <w:style w:type="paragraph" w:styleId="afffd">
    <w:name w:val="Body Text"/>
    <w:basedOn w:val="a"/>
    <w:link w:val="afffe"/>
    <w:uiPriority w:val="99"/>
    <w:semiHidden/>
    <w:unhideWhenUsed/>
    <w:rsid w:val="00597103"/>
    <w:pPr>
      <w:spacing w:after="120"/>
    </w:pPr>
  </w:style>
  <w:style w:type="character" w:customStyle="1" w:styleId="afffe">
    <w:name w:val="Основной текст Знак"/>
    <w:basedOn w:val="a0"/>
    <w:link w:val="afffd"/>
    <w:uiPriority w:val="99"/>
    <w:semiHidden/>
    <w:rsid w:val="00597103"/>
  </w:style>
  <w:style w:type="paragraph" w:customStyle="1" w:styleId="affff">
    <w:name w:val="С_вуз"/>
    <w:basedOn w:val="a"/>
    <w:link w:val="affff0"/>
    <w:autoRedefine/>
    <w:qFormat/>
    <w:rsid w:val="00DB4C3A"/>
    <w:pPr>
      <w:spacing w:after="0" w:line="240" w:lineRule="auto"/>
      <w:ind w:left="397"/>
    </w:pPr>
    <w:rPr>
      <w:rFonts w:ascii="Times New Roman" w:hAnsi="Times New Roman"/>
      <w:sz w:val="16"/>
    </w:rPr>
  </w:style>
  <w:style w:type="character" w:customStyle="1" w:styleId="affff0">
    <w:name w:val="С_вуз Знак"/>
    <w:basedOn w:val="a0"/>
    <w:link w:val="affff"/>
    <w:rsid w:val="00DB4C3A"/>
    <w:rPr>
      <w:rFonts w:ascii="Times New Roman" w:hAnsi="Times New Roman"/>
      <w:sz w:val="16"/>
    </w:rPr>
  </w:style>
  <w:style w:type="paragraph" w:customStyle="1" w:styleId="affff1">
    <w:name w:val="назв_статьи"/>
    <w:basedOn w:val="a"/>
    <w:link w:val="affff2"/>
    <w:qFormat/>
    <w:rsid w:val="00DB4C3A"/>
    <w:pPr>
      <w:keepNext/>
      <w:keepLines/>
      <w:widowControl w:val="0"/>
      <w:suppressAutoHyphens/>
      <w:spacing w:before="120" w:after="120" w:line="240" w:lineRule="auto"/>
      <w:ind w:left="397"/>
    </w:pPr>
    <w:rPr>
      <w:rFonts w:ascii="Times New Roman" w:hAnsi="Times New Roman"/>
      <w:b/>
      <w:caps/>
    </w:rPr>
  </w:style>
  <w:style w:type="character" w:customStyle="1" w:styleId="affff2">
    <w:name w:val="назв_статьи Знак"/>
    <w:basedOn w:val="a0"/>
    <w:link w:val="affff1"/>
    <w:rsid w:val="00DB4C3A"/>
    <w:rPr>
      <w:rFonts w:ascii="Times New Roman" w:hAnsi="Times New Roman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a.i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mangir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A9C2-B1EF-416F-8BC6-D16F9D1E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Minakova</cp:lastModifiedBy>
  <cp:revision>13</cp:revision>
  <dcterms:created xsi:type="dcterms:W3CDTF">2017-05-24T12:08:00Z</dcterms:created>
  <dcterms:modified xsi:type="dcterms:W3CDTF">2019-01-24T08:05:00Z</dcterms:modified>
</cp:coreProperties>
</file>